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32BD" w14:textId="29C63579" w:rsidR="008F4413" w:rsidRPr="008F4413" w:rsidRDefault="008F4413" w:rsidP="008F4413">
      <w:pPr>
        <w:shd w:val="clear" w:color="auto" w:fill="FFFFFF"/>
        <w:spacing w:after="120" w:line="240" w:lineRule="auto"/>
        <w:textAlignment w:val="baseline"/>
        <w:outlineLvl w:val="0"/>
        <w:rPr>
          <w:rFonts w:ascii="Georgia" w:eastAsia="Times New Roman" w:hAnsi="Georgia"/>
          <w:b/>
          <w:bCs/>
          <w:color w:val="7030A0"/>
          <w:kern w:val="36"/>
          <w:sz w:val="52"/>
          <w:szCs w:val="52"/>
        </w:rPr>
      </w:pPr>
      <w:r w:rsidRPr="008F4413">
        <w:rPr>
          <w:rFonts w:ascii="Georgia" w:eastAsia="Times New Roman" w:hAnsi="Georgia"/>
          <w:b/>
          <w:bCs/>
          <w:color w:val="7030A0"/>
          <w:kern w:val="36"/>
          <w:sz w:val="52"/>
          <w:szCs w:val="52"/>
        </w:rPr>
        <w:t xml:space="preserve">Sirius Real Estate SWOT Analysis </w:t>
      </w:r>
    </w:p>
    <w:p w14:paraId="3A893A21" w14:textId="77777777"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p>
    <w:p w14:paraId="0D253A4A" w14:textId="33FE36CE"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SWOT analysis is a vital strategic planning tool that can be used by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managers to do a situational analysis of the </w:t>
      </w:r>
      <w:proofErr w:type="gramStart"/>
      <w:r w:rsidRPr="008F4413">
        <w:rPr>
          <w:rFonts w:ascii="Georgia" w:eastAsia="Times New Roman" w:hAnsi="Georgia" w:cs="Arial"/>
          <w:sz w:val="28"/>
          <w:szCs w:val="28"/>
        </w:rPr>
        <w:t>organization .</w:t>
      </w:r>
      <w:proofErr w:type="gramEnd"/>
      <w:r w:rsidRPr="008F4413">
        <w:rPr>
          <w:rFonts w:ascii="Georgia" w:eastAsia="Times New Roman" w:hAnsi="Georgia" w:cs="Arial"/>
          <w:sz w:val="28"/>
          <w:szCs w:val="28"/>
        </w:rPr>
        <w:t xml:space="preserve"> It is a handy technique to analyze the present Strengths (S), Weakness (W), Opportunities (O) &amp; Threats (T)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facing in its current business environment.</w:t>
      </w:r>
    </w:p>
    <w:p w14:paraId="6839EC3E" w14:textId="77777777"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one of the leading </w:t>
      </w:r>
      <w:proofErr w:type="spellStart"/>
      <w:r w:rsidRPr="008F4413">
        <w:rPr>
          <w:rFonts w:ascii="Georgia" w:eastAsia="Times New Roman" w:hAnsi="Georgia" w:cs="Arial"/>
          <w:sz w:val="28"/>
          <w:szCs w:val="28"/>
        </w:rPr>
        <w:t>organizatations</w:t>
      </w:r>
      <w:proofErr w:type="spellEnd"/>
      <w:r w:rsidRPr="008F4413">
        <w:rPr>
          <w:rFonts w:ascii="Georgia" w:eastAsia="Times New Roman" w:hAnsi="Georgia" w:cs="Arial"/>
          <w:sz w:val="28"/>
          <w:szCs w:val="28"/>
        </w:rPr>
        <w:t xml:space="preserve"> in its industry.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maintains its prominent position in market by carefully analyzing and reviewing the SWOT analysis.  SWOT analysis an </w:t>
      </w:r>
      <w:proofErr w:type="spellStart"/>
      <w:r w:rsidRPr="008F4413">
        <w:rPr>
          <w:rFonts w:ascii="Georgia" w:eastAsia="Times New Roman" w:hAnsi="Georgia" w:cs="Arial"/>
          <w:sz w:val="28"/>
          <w:szCs w:val="28"/>
        </w:rPr>
        <w:t>immensenly</w:t>
      </w:r>
      <w:proofErr w:type="spellEnd"/>
      <w:r w:rsidRPr="008F4413">
        <w:rPr>
          <w:rFonts w:ascii="Georgia" w:eastAsia="Times New Roman" w:hAnsi="Georgia" w:cs="Arial"/>
          <w:sz w:val="28"/>
          <w:szCs w:val="28"/>
        </w:rPr>
        <w:t xml:space="preserve"> interactive process and requires effective coordination among various departments within the company such as – marketing, finance, operations, management information systems and strategic planning.</w:t>
      </w:r>
    </w:p>
    <w:p w14:paraId="233B245A" w14:textId="136C7167" w:rsidR="00BC7366" w:rsidRPr="008F4413" w:rsidRDefault="008F4413" w:rsidP="008F4413">
      <w:pPr>
        <w:rPr>
          <w:rFonts w:ascii="Georgia" w:hAnsi="Georgia" w:cs="Arial"/>
          <w:sz w:val="28"/>
          <w:szCs w:val="28"/>
          <w:shd w:val="clear" w:color="auto" w:fill="FFFFFF"/>
        </w:rPr>
      </w:pPr>
      <w:r w:rsidRPr="008F4413">
        <w:rPr>
          <w:rFonts w:ascii="Georgia" w:hAnsi="Georgia" w:cs="Arial"/>
          <w:sz w:val="28"/>
          <w:szCs w:val="28"/>
          <w:shd w:val="clear" w:color="auto" w:fill="FFFFFF"/>
        </w:rPr>
        <w:t>The SWOT Analysis framework helps an organization to identify the </w:t>
      </w:r>
      <w:r w:rsidRPr="008F4413">
        <w:rPr>
          <w:rStyle w:val="Strong"/>
          <w:rFonts w:ascii="Georgia" w:hAnsi="Georgia" w:cs="Arial"/>
          <w:sz w:val="28"/>
          <w:szCs w:val="28"/>
          <w:bdr w:val="none" w:sz="0" w:space="0" w:color="auto" w:frame="1"/>
          <w:shd w:val="clear" w:color="auto" w:fill="FFFFFF"/>
        </w:rPr>
        <w:t>internal strategic factors</w:t>
      </w:r>
      <w:r w:rsidRPr="008F4413">
        <w:rPr>
          <w:rFonts w:ascii="Georgia" w:hAnsi="Georgia" w:cs="Arial"/>
          <w:sz w:val="28"/>
          <w:szCs w:val="28"/>
          <w:shd w:val="clear" w:color="auto" w:fill="FFFFFF"/>
        </w:rPr>
        <w:t> such as -strengths and weaknesses, &amp; </w:t>
      </w:r>
      <w:r w:rsidRPr="008F4413">
        <w:rPr>
          <w:rStyle w:val="Strong"/>
          <w:rFonts w:ascii="Georgia" w:hAnsi="Georgia" w:cs="Arial"/>
          <w:sz w:val="28"/>
          <w:szCs w:val="28"/>
          <w:bdr w:val="none" w:sz="0" w:space="0" w:color="auto" w:frame="1"/>
          <w:shd w:val="clear" w:color="auto" w:fill="FFFFFF"/>
        </w:rPr>
        <w:t>external strategic factors</w:t>
      </w:r>
      <w:r w:rsidRPr="008F4413">
        <w:rPr>
          <w:rFonts w:ascii="Georgia" w:hAnsi="Georgia" w:cs="Arial"/>
          <w:sz w:val="28"/>
          <w:szCs w:val="28"/>
          <w:shd w:val="clear" w:color="auto" w:fill="FFFFFF"/>
        </w:rPr>
        <w:t> such as - opportunities and threats. It leads to a 2X2 matrix – also known as </w:t>
      </w:r>
      <w:r w:rsidRPr="008F4413">
        <w:rPr>
          <w:rFonts w:ascii="Georgia" w:hAnsi="Georgia" w:cs="Arial"/>
          <w:b/>
          <w:bCs/>
          <w:sz w:val="28"/>
          <w:szCs w:val="28"/>
          <w:bdr w:val="none" w:sz="0" w:space="0" w:color="auto" w:frame="1"/>
          <w:shd w:val="clear" w:color="auto" w:fill="FFFFFF"/>
        </w:rPr>
        <w:t>SWOT Matrix</w:t>
      </w:r>
      <w:r w:rsidRPr="008F4413">
        <w:rPr>
          <w:rFonts w:ascii="Georgia" w:hAnsi="Georgia" w:cs="Arial"/>
          <w:sz w:val="28"/>
          <w:szCs w:val="28"/>
          <w:shd w:val="clear" w:color="auto" w:fill="FFFFFF"/>
        </w:rPr>
        <w:t>.</w:t>
      </w:r>
    </w:p>
    <w:p w14:paraId="17EFBD0D" w14:textId="77777777" w:rsidR="008F4413" w:rsidRPr="008F4413" w:rsidRDefault="008F4413" w:rsidP="008F4413">
      <w:pPr>
        <w:numPr>
          <w:ilvl w:val="0"/>
          <w:numId w:val="15"/>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SO (strengths-opportunities) Strategies</w:t>
      </w:r>
    </w:p>
    <w:p w14:paraId="63345B69" w14:textId="77777777" w:rsidR="008F4413" w:rsidRPr="008F4413" w:rsidRDefault="008F4413" w:rsidP="008F4413">
      <w:pPr>
        <w:numPr>
          <w:ilvl w:val="0"/>
          <w:numId w:val="15"/>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WO (weaknesses-opportunities) Strategies</w:t>
      </w:r>
    </w:p>
    <w:p w14:paraId="6AA3B41E" w14:textId="77777777" w:rsidR="008F4413" w:rsidRPr="008F4413" w:rsidRDefault="008F4413" w:rsidP="008F4413">
      <w:pPr>
        <w:numPr>
          <w:ilvl w:val="0"/>
          <w:numId w:val="15"/>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ST (strengths-threats) Strategies</w:t>
      </w:r>
    </w:p>
    <w:p w14:paraId="2541CF19" w14:textId="77777777" w:rsidR="008F4413" w:rsidRPr="008F4413" w:rsidRDefault="008F4413" w:rsidP="008F4413">
      <w:pPr>
        <w:numPr>
          <w:ilvl w:val="0"/>
          <w:numId w:val="15"/>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WT (weaknesses-threats) Strategies</w:t>
      </w:r>
    </w:p>
    <w:p w14:paraId="424740C1" w14:textId="3126840E" w:rsidR="008F4413" w:rsidRPr="008F4413" w:rsidRDefault="008F4413" w:rsidP="008F4413">
      <w:pPr>
        <w:rPr>
          <w:rFonts w:ascii="Georgia" w:hAnsi="Georgia"/>
          <w:sz w:val="28"/>
          <w:szCs w:val="28"/>
        </w:rPr>
      </w:pPr>
    </w:p>
    <w:p w14:paraId="32C05E88"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rPr>
        <w:t>SWOT Matrix Strategies Objective</w:t>
      </w:r>
    </w:p>
    <w:p w14:paraId="18F756FC" w14:textId="77777777"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lastRenderedPageBreak/>
        <w:t xml:space="preserve">The primary purpose of SWOT matrix is to identify the strategies that an organization can use to exploit external opportunities, counter threats, and build on &amp; protect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strengths, and eradicate its weaknesses.</w:t>
      </w:r>
    </w:p>
    <w:p w14:paraId="63D0B146" w14:textId="3EB34734" w:rsidR="008F4413" w:rsidRPr="008F4413" w:rsidRDefault="008F4413" w:rsidP="008F4413">
      <w:pPr>
        <w:shd w:val="clear" w:color="auto" w:fill="FFFFFF"/>
        <w:spacing w:line="240" w:lineRule="auto"/>
        <w:textAlignment w:val="baseline"/>
        <w:outlineLvl w:val="1"/>
        <w:rPr>
          <w:rFonts w:ascii="Georgia" w:eastAsia="Times New Roman" w:hAnsi="Georgia"/>
          <w:b/>
          <w:bCs/>
          <w:sz w:val="28"/>
          <w:szCs w:val="28"/>
        </w:rPr>
      </w:pPr>
      <w:r w:rsidRPr="008F4413">
        <w:rPr>
          <w:rFonts w:ascii="Georgia" w:eastAsia="Times New Roman" w:hAnsi="Georgia"/>
          <w:b/>
          <w:bCs/>
          <w:sz w:val="28"/>
          <w:szCs w:val="28"/>
          <w:bdr w:val="none" w:sz="0" w:space="0" w:color="auto" w:frame="1"/>
        </w:rPr>
        <w:t>Sirius Real Estate SWOT Analysis</w:t>
      </w:r>
    </w:p>
    <w:p w14:paraId="582DBF51" w14:textId="77777777" w:rsidR="008F4413" w:rsidRPr="008F4413" w:rsidRDefault="008F4413" w:rsidP="008F4413">
      <w:pPr>
        <w:shd w:val="clear" w:color="auto" w:fill="FFFFFF"/>
        <w:spacing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bdr w:val="none" w:sz="0" w:space="0" w:color="auto" w:frame="1"/>
        </w:rPr>
        <w:t xml:space="preserve">Strengths of Sirius Real Estate </w:t>
      </w:r>
      <w:proofErr w:type="spellStart"/>
      <w:r w:rsidRPr="008F4413">
        <w:rPr>
          <w:rFonts w:ascii="Georgia" w:eastAsia="Times New Roman" w:hAnsi="Georgia"/>
          <w:b/>
          <w:bCs/>
          <w:sz w:val="28"/>
          <w:szCs w:val="28"/>
          <w:bdr w:val="none" w:sz="0" w:space="0" w:color="auto" w:frame="1"/>
        </w:rPr>
        <w:t>Ld</w:t>
      </w:r>
      <w:proofErr w:type="spellEnd"/>
      <w:r w:rsidRPr="008F4413">
        <w:rPr>
          <w:rFonts w:ascii="Georgia" w:eastAsia="Times New Roman" w:hAnsi="Georgia"/>
          <w:b/>
          <w:bCs/>
          <w:sz w:val="28"/>
          <w:szCs w:val="28"/>
          <w:bdr w:val="none" w:sz="0" w:space="0" w:color="auto" w:frame="1"/>
        </w:rPr>
        <w:t xml:space="preserve"> – Internal Strategic Factors</w:t>
      </w:r>
    </w:p>
    <w:p w14:paraId="6E116E0D" w14:textId="77777777" w:rsidR="008F4413" w:rsidRPr="008F4413" w:rsidRDefault="008F4413" w:rsidP="008F4413">
      <w:p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br/>
        <w:t xml:space="preserve">As one of the leading firms in its industry,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has numerous strengths that help it to thrive in the </w:t>
      </w:r>
      <w:proofErr w:type="gramStart"/>
      <w:r w:rsidRPr="008F4413">
        <w:rPr>
          <w:rFonts w:ascii="Georgia" w:eastAsia="Times New Roman" w:hAnsi="Georgia" w:cs="Arial"/>
          <w:sz w:val="28"/>
          <w:szCs w:val="28"/>
        </w:rPr>
        <w:t>market place</w:t>
      </w:r>
      <w:proofErr w:type="gramEnd"/>
      <w:r w:rsidRPr="008F4413">
        <w:rPr>
          <w:rFonts w:ascii="Georgia" w:eastAsia="Times New Roman" w:hAnsi="Georgia" w:cs="Arial"/>
          <w:sz w:val="28"/>
          <w:szCs w:val="28"/>
        </w:rPr>
        <w:t>. These strengths not only help it to protect the market share in existing markets but also help in penetrating new markets. Based on </w:t>
      </w:r>
      <w:hyperlink r:id="rId5" w:history="1">
        <w:r w:rsidRPr="008F4413">
          <w:rPr>
            <w:rFonts w:ascii="Georgia" w:eastAsia="Times New Roman" w:hAnsi="Georgia" w:cs="Arial"/>
            <w:sz w:val="28"/>
            <w:szCs w:val="28"/>
            <w:u w:val="single"/>
            <w:bdr w:val="none" w:sz="0" w:space="0" w:color="auto" w:frame="1"/>
          </w:rPr>
          <w:t>Fern Fort University extensive research</w:t>
        </w:r>
      </w:hyperlink>
      <w:r w:rsidRPr="008F4413">
        <w:rPr>
          <w:rFonts w:ascii="Georgia" w:eastAsia="Times New Roman" w:hAnsi="Georgia" w:cs="Arial"/>
          <w:sz w:val="28"/>
          <w:szCs w:val="28"/>
        </w:rPr>
        <w:t xml:space="preserve"> – some of the strengths of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are –</w:t>
      </w:r>
    </w:p>
    <w:p w14:paraId="2DA4EC8C" w14:textId="487A7AF7" w:rsidR="008F4413" w:rsidRPr="008F4413" w:rsidRDefault="008F4413" w:rsidP="008F4413">
      <w:pPr>
        <w:rPr>
          <w:rFonts w:ascii="Georgia" w:hAnsi="Georgia"/>
          <w:sz w:val="28"/>
          <w:szCs w:val="28"/>
        </w:rPr>
      </w:pPr>
    </w:p>
    <w:p w14:paraId="0C674DB3"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Superb Performance in New Markets –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has built expertise at entering new markets and making success of them. The expansion has helped the organization to build new revenue stream and diversify the economic cycle risk in the markets it operates in.</w:t>
      </w:r>
    </w:p>
    <w:p w14:paraId="721C7370"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Highly successful at</w:t>
      </w:r>
      <w:r w:rsidRPr="008F4413">
        <w:rPr>
          <w:rFonts w:ascii="Georgia" w:eastAsia="Times New Roman" w:hAnsi="Georgia" w:cs="Arial"/>
          <w:b/>
          <w:bCs/>
          <w:sz w:val="28"/>
          <w:szCs w:val="28"/>
          <w:bdr w:val="none" w:sz="0" w:space="0" w:color="auto" w:frame="1"/>
        </w:rPr>
        <w:t xml:space="preserve"> Go </w:t>
      </w:r>
      <w:proofErr w:type="gramStart"/>
      <w:r w:rsidRPr="008F4413">
        <w:rPr>
          <w:rFonts w:ascii="Georgia" w:eastAsia="Times New Roman" w:hAnsi="Georgia" w:cs="Arial"/>
          <w:b/>
          <w:bCs/>
          <w:sz w:val="28"/>
          <w:szCs w:val="28"/>
          <w:bdr w:val="none" w:sz="0" w:space="0" w:color="auto" w:frame="1"/>
        </w:rPr>
        <w:t>To</w:t>
      </w:r>
      <w:proofErr w:type="gramEnd"/>
      <w:r w:rsidRPr="008F4413">
        <w:rPr>
          <w:rFonts w:ascii="Georgia" w:eastAsia="Times New Roman" w:hAnsi="Georgia" w:cs="Arial"/>
          <w:b/>
          <w:bCs/>
          <w:sz w:val="28"/>
          <w:szCs w:val="28"/>
          <w:bdr w:val="none" w:sz="0" w:space="0" w:color="auto" w:frame="1"/>
        </w:rPr>
        <w:t xml:space="preserve"> Market strategies</w:t>
      </w:r>
      <w:r w:rsidRPr="008F4413">
        <w:rPr>
          <w:rFonts w:ascii="Georgia" w:eastAsia="Times New Roman" w:hAnsi="Georgia" w:cs="Arial"/>
          <w:sz w:val="28"/>
          <w:szCs w:val="28"/>
        </w:rPr>
        <w:t> for its products.</w:t>
      </w:r>
    </w:p>
    <w:p w14:paraId="48857E5B"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Highly skilled workforce through successful training and learning programs.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investing huge resources in training and development of its employees resulting in a workforce that is not only highly skilled but also motivated to achieve more.</w:t>
      </w:r>
    </w:p>
    <w:p w14:paraId="444D4DD6"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Successful track record of integrating complimentary firms through mergers &amp; acquisition. It has successfully integrated number of technology companies in the past few years to streamline its operations and to build a reliable supply chain.</w:t>
      </w:r>
    </w:p>
    <w:p w14:paraId="64AFF058"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Automation of activities brought consistency of quality to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products and has enabled the company to scale up and scale down based on the demand conditions in the market.</w:t>
      </w:r>
    </w:p>
    <w:p w14:paraId="4CA4457F"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Strong dealer community – It has built a culture among distributor &amp; dealers where the dealers not only promote company’s products but also invest in training the sales team to explain to the customer how he/she can extract the maximum benefits out of the products.</w:t>
      </w:r>
    </w:p>
    <w:p w14:paraId="550AF7B2"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Good Returns on Capital Expenditure –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relatively successful at execution of new projects and generated good returns on capital expenditure by building new revenue streams.</w:t>
      </w:r>
    </w:p>
    <w:p w14:paraId="20CD4A59" w14:textId="77777777" w:rsidR="008F4413" w:rsidRPr="008F4413" w:rsidRDefault="008F4413" w:rsidP="008F4413">
      <w:pPr>
        <w:numPr>
          <w:ilvl w:val="0"/>
          <w:numId w:val="16"/>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lastRenderedPageBreak/>
        <w:t>Reliable suppliers – It has a strong base of reliable supplier of raw material thus enabling the company to overcome any supply chain bottlenecks.</w:t>
      </w:r>
    </w:p>
    <w:p w14:paraId="7EA9F445" w14:textId="571E4113" w:rsidR="008F4413" w:rsidRPr="008F4413" w:rsidRDefault="008F4413" w:rsidP="008F4413">
      <w:pPr>
        <w:spacing w:before="480" w:after="480" w:line="240" w:lineRule="auto"/>
        <w:rPr>
          <w:rFonts w:ascii="Georgia" w:eastAsia="Times New Roman" w:hAnsi="Georgia"/>
          <w:sz w:val="28"/>
          <w:szCs w:val="28"/>
        </w:rPr>
      </w:pPr>
    </w:p>
    <w:p w14:paraId="590D0742" w14:textId="77777777" w:rsidR="008F4413" w:rsidRPr="008F4413" w:rsidRDefault="008F4413" w:rsidP="008F4413">
      <w:pPr>
        <w:spacing w:before="480" w:after="480" w:line="240" w:lineRule="auto"/>
        <w:rPr>
          <w:rFonts w:ascii="Georgia" w:eastAsia="Times New Roman" w:hAnsi="Georgia"/>
          <w:sz w:val="28"/>
          <w:szCs w:val="28"/>
        </w:rPr>
      </w:pPr>
      <w:r w:rsidRPr="008F4413">
        <w:rPr>
          <w:rFonts w:ascii="Georgia" w:eastAsia="Times New Roman" w:hAnsi="Georgia" w:cs="Arial"/>
          <w:sz w:val="28"/>
          <w:szCs w:val="28"/>
        </w:rPr>
        <w:br/>
      </w:r>
    </w:p>
    <w:p w14:paraId="63DC431F" w14:textId="77777777" w:rsidR="008F4413" w:rsidRPr="008F4413" w:rsidRDefault="008F4413" w:rsidP="008F4413">
      <w:pPr>
        <w:shd w:val="clear" w:color="auto" w:fill="FFFFFF"/>
        <w:spacing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bdr w:val="none" w:sz="0" w:space="0" w:color="auto" w:frame="1"/>
        </w:rPr>
        <w:t xml:space="preserve">Weakness of Sirius Real Estate </w:t>
      </w:r>
      <w:proofErr w:type="spellStart"/>
      <w:r w:rsidRPr="008F4413">
        <w:rPr>
          <w:rFonts w:ascii="Georgia" w:eastAsia="Times New Roman" w:hAnsi="Georgia"/>
          <w:b/>
          <w:bCs/>
          <w:sz w:val="28"/>
          <w:szCs w:val="28"/>
          <w:bdr w:val="none" w:sz="0" w:space="0" w:color="auto" w:frame="1"/>
        </w:rPr>
        <w:t>Ld</w:t>
      </w:r>
      <w:proofErr w:type="spellEnd"/>
      <w:r w:rsidRPr="008F4413">
        <w:rPr>
          <w:rFonts w:ascii="Georgia" w:eastAsia="Times New Roman" w:hAnsi="Georgia"/>
          <w:b/>
          <w:bCs/>
          <w:sz w:val="28"/>
          <w:szCs w:val="28"/>
          <w:bdr w:val="none" w:sz="0" w:space="0" w:color="auto" w:frame="1"/>
        </w:rPr>
        <w:t xml:space="preserve"> – Internal Strategic Factors</w:t>
      </w:r>
    </w:p>
    <w:p w14:paraId="1407D56E" w14:textId="77777777"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br/>
        <w:t xml:space="preserve">Weakness are the areas where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can improve upon. Strategy is about making choices and weakness are the areas where an organization can improve using SWOT analysis and build on its competitive advantage and strategic positioning.</w:t>
      </w:r>
    </w:p>
    <w:p w14:paraId="662A42E0"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profitability ratio and Net Contribution % of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are below the industry average.</w:t>
      </w:r>
    </w:p>
    <w:p w14:paraId="7E54880D"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Not </w:t>
      </w:r>
      <w:proofErr w:type="gramStart"/>
      <w:r w:rsidRPr="008F4413">
        <w:rPr>
          <w:rFonts w:ascii="Georgia" w:eastAsia="Times New Roman" w:hAnsi="Georgia" w:cs="Arial"/>
          <w:sz w:val="28"/>
          <w:szCs w:val="28"/>
        </w:rPr>
        <w:t>highly successful</w:t>
      </w:r>
      <w:proofErr w:type="gramEnd"/>
      <w:r w:rsidRPr="008F4413">
        <w:rPr>
          <w:rFonts w:ascii="Georgia" w:eastAsia="Times New Roman" w:hAnsi="Georgia" w:cs="Arial"/>
          <w:sz w:val="28"/>
          <w:szCs w:val="28"/>
        </w:rPr>
        <w:t xml:space="preserve"> at integrating firms with different work culture. As mentioned earlier even though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successful at integrating small companies it has its share of failure to merge firms that have different work culture.</w:t>
      </w:r>
    </w:p>
    <w:p w14:paraId="0BF46485"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There are gaps in the product range sold by the company. This lack of choice can give a new competitor a foothold in the market.</w:t>
      </w:r>
    </w:p>
    <w:p w14:paraId="39C0F74B"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Investment in Research and Development is below the fastest growing players in the industry. Even though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spending above the industry average on Research and Development, it has not been able to compete with the leading players in the industry in terms of innovation. It has come across as a mature firm looking forward to </w:t>
      </w:r>
      <w:proofErr w:type="gramStart"/>
      <w:r w:rsidRPr="008F4413">
        <w:rPr>
          <w:rFonts w:ascii="Georgia" w:eastAsia="Times New Roman" w:hAnsi="Georgia" w:cs="Arial"/>
          <w:sz w:val="28"/>
          <w:szCs w:val="28"/>
        </w:rPr>
        <w:t>bring</w:t>
      </w:r>
      <w:proofErr w:type="gramEnd"/>
      <w:r w:rsidRPr="008F4413">
        <w:rPr>
          <w:rFonts w:ascii="Georgia" w:eastAsia="Times New Roman" w:hAnsi="Georgia" w:cs="Arial"/>
          <w:sz w:val="28"/>
          <w:szCs w:val="28"/>
        </w:rPr>
        <w:t xml:space="preserve"> out products based on tested features in the market.</w:t>
      </w:r>
    </w:p>
    <w:p w14:paraId="3ADBBBD5"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marketing of the products left a lot to be desired. Even though the product is a success in terms of </w:t>
      </w:r>
      <w:proofErr w:type="gramStart"/>
      <w:r w:rsidRPr="008F4413">
        <w:rPr>
          <w:rFonts w:ascii="Georgia" w:eastAsia="Times New Roman" w:hAnsi="Georgia" w:cs="Arial"/>
          <w:sz w:val="28"/>
          <w:szCs w:val="28"/>
        </w:rPr>
        <w:t>sale</w:t>
      </w:r>
      <w:proofErr w:type="gramEnd"/>
      <w:r w:rsidRPr="008F4413">
        <w:rPr>
          <w:rFonts w:ascii="Georgia" w:eastAsia="Times New Roman" w:hAnsi="Georgia" w:cs="Arial"/>
          <w:sz w:val="28"/>
          <w:szCs w:val="28"/>
        </w:rPr>
        <w:t xml:space="preserve"> but its positioning and unique selling proposition is not clearly defined which can lead to the attacks in this segment from the competitors.</w:t>
      </w:r>
    </w:p>
    <w:p w14:paraId="1AC1AE14"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Days inventory is high compare to the competitors – making the company raise more capital to invest in the channel. This can impact the </w:t>
      </w:r>
      <w:proofErr w:type="gramStart"/>
      <w:r w:rsidRPr="008F4413">
        <w:rPr>
          <w:rFonts w:ascii="Georgia" w:eastAsia="Times New Roman" w:hAnsi="Georgia" w:cs="Arial"/>
          <w:sz w:val="28"/>
          <w:szCs w:val="28"/>
        </w:rPr>
        <w:t>long term</w:t>
      </w:r>
      <w:proofErr w:type="gramEnd"/>
      <w:r w:rsidRPr="008F4413">
        <w:rPr>
          <w:rFonts w:ascii="Georgia" w:eastAsia="Times New Roman" w:hAnsi="Georgia" w:cs="Arial"/>
          <w:sz w:val="28"/>
          <w:szCs w:val="28"/>
        </w:rPr>
        <w:t xml:space="preserve"> growth of Sirius Real Estate </w:t>
      </w:r>
      <w:proofErr w:type="spellStart"/>
      <w:r w:rsidRPr="008F4413">
        <w:rPr>
          <w:rFonts w:ascii="Georgia" w:eastAsia="Times New Roman" w:hAnsi="Georgia" w:cs="Arial"/>
          <w:sz w:val="28"/>
          <w:szCs w:val="28"/>
        </w:rPr>
        <w:t>Ld</w:t>
      </w:r>
      <w:proofErr w:type="spellEnd"/>
    </w:p>
    <w:p w14:paraId="133FE4A0" w14:textId="77777777" w:rsidR="008F4413" w:rsidRPr="008F4413" w:rsidRDefault="008F4413" w:rsidP="008F4413">
      <w:pPr>
        <w:numPr>
          <w:ilvl w:val="0"/>
          <w:numId w:val="17"/>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lastRenderedPageBreak/>
        <w:t>Organization structure is only compatible with present business model thus limiting expansion in adjacent product segments.</w:t>
      </w:r>
    </w:p>
    <w:p w14:paraId="02B0E3C2"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153279D0" w14:textId="6814D80A"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rPr>
        <w:t xml:space="preserve">Opportunities for Sirius Real Estate </w:t>
      </w:r>
      <w:proofErr w:type="spellStart"/>
      <w:r w:rsidRPr="008F4413">
        <w:rPr>
          <w:rFonts w:ascii="Georgia" w:eastAsia="Times New Roman" w:hAnsi="Georgia"/>
          <w:b/>
          <w:bCs/>
          <w:sz w:val="28"/>
          <w:szCs w:val="28"/>
        </w:rPr>
        <w:t>Ld</w:t>
      </w:r>
      <w:proofErr w:type="spellEnd"/>
      <w:r w:rsidRPr="008F4413">
        <w:rPr>
          <w:rFonts w:ascii="Georgia" w:eastAsia="Times New Roman" w:hAnsi="Georgia"/>
          <w:b/>
          <w:bCs/>
          <w:sz w:val="28"/>
          <w:szCs w:val="28"/>
        </w:rPr>
        <w:t xml:space="preserve"> – External Strategic Factors</w:t>
      </w:r>
    </w:p>
    <w:p w14:paraId="1A972DFE"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profitability ratio and Net Contribution % of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are below the industry average.</w:t>
      </w:r>
    </w:p>
    <w:p w14:paraId="34CC339A"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Not </w:t>
      </w:r>
      <w:proofErr w:type="gramStart"/>
      <w:r w:rsidRPr="008F4413">
        <w:rPr>
          <w:rFonts w:ascii="Georgia" w:eastAsia="Times New Roman" w:hAnsi="Georgia" w:cs="Arial"/>
          <w:sz w:val="28"/>
          <w:szCs w:val="28"/>
        </w:rPr>
        <w:t>highly successful</w:t>
      </w:r>
      <w:proofErr w:type="gramEnd"/>
      <w:r w:rsidRPr="008F4413">
        <w:rPr>
          <w:rFonts w:ascii="Georgia" w:eastAsia="Times New Roman" w:hAnsi="Georgia" w:cs="Arial"/>
          <w:sz w:val="28"/>
          <w:szCs w:val="28"/>
        </w:rPr>
        <w:t xml:space="preserve"> at integrating firms with different work culture. As mentioned earlier even though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successful at integrating small companies it has its share of failure to merge firms that have different work culture.</w:t>
      </w:r>
    </w:p>
    <w:p w14:paraId="18E47BFB"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There are gaps in the product range sold by the company. This lack of choice can give a new competitor a foothold in the market.</w:t>
      </w:r>
    </w:p>
    <w:p w14:paraId="10750848"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Investment in Research and Development is below the fastest growing players in the industry. Even though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is spending above the industry average on Research and Development, it has not been able to compete with the leading players in the industry in terms of innovation. It has come across as a mature firm looking forward to </w:t>
      </w:r>
      <w:proofErr w:type="gramStart"/>
      <w:r w:rsidRPr="008F4413">
        <w:rPr>
          <w:rFonts w:ascii="Georgia" w:eastAsia="Times New Roman" w:hAnsi="Georgia" w:cs="Arial"/>
          <w:sz w:val="28"/>
          <w:szCs w:val="28"/>
        </w:rPr>
        <w:t>bring</w:t>
      </w:r>
      <w:proofErr w:type="gramEnd"/>
      <w:r w:rsidRPr="008F4413">
        <w:rPr>
          <w:rFonts w:ascii="Georgia" w:eastAsia="Times New Roman" w:hAnsi="Georgia" w:cs="Arial"/>
          <w:sz w:val="28"/>
          <w:szCs w:val="28"/>
        </w:rPr>
        <w:t xml:space="preserve"> out products based on tested features in the market.</w:t>
      </w:r>
    </w:p>
    <w:p w14:paraId="74CB5931"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marketing of the products left a lot to be desired. Even though the product is a success in terms of </w:t>
      </w:r>
      <w:proofErr w:type="gramStart"/>
      <w:r w:rsidRPr="008F4413">
        <w:rPr>
          <w:rFonts w:ascii="Georgia" w:eastAsia="Times New Roman" w:hAnsi="Georgia" w:cs="Arial"/>
          <w:sz w:val="28"/>
          <w:szCs w:val="28"/>
        </w:rPr>
        <w:t>sale</w:t>
      </w:r>
      <w:proofErr w:type="gramEnd"/>
      <w:r w:rsidRPr="008F4413">
        <w:rPr>
          <w:rFonts w:ascii="Georgia" w:eastAsia="Times New Roman" w:hAnsi="Georgia" w:cs="Arial"/>
          <w:sz w:val="28"/>
          <w:szCs w:val="28"/>
        </w:rPr>
        <w:t xml:space="preserve"> but its positioning and unique selling proposition is not clearly defined which can lead to the attacks in this segment from the competitors.</w:t>
      </w:r>
    </w:p>
    <w:p w14:paraId="38299EFE"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Days inventory is high compare to the competitors – making the company raise more capital to invest in the channel. This can impact the </w:t>
      </w:r>
      <w:proofErr w:type="gramStart"/>
      <w:r w:rsidRPr="008F4413">
        <w:rPr>
          <w:rFonts w:ascii="Georgia" w:eastAsia="Times New Roman" w:hAnsi="Georgia" w:cs="Arial"/>
          <w:sz w:val="28"/>
          <w:szCs w:val="28"/>
        </w:rPr>
        <w:t>long term</w:t>
      </w:r>
      <w:proofErr w:type="gramEnd"/>
      <w:r w:rsidRPr="008F4413">
        <w:rPr>
          <w:rFonts w:ascii="Georgia" w:eastAsia="Times New Roman" w:hAnsi="Georgia" w:cs="Arial"/>
          <w:sz w:val="28"/>
          <w:szCs w:val="28"/>
        </w:rPr>
        <w:t xml:space="preserve"> growth of Sirius Real Estate </w:t>
      </w:r>
      <w:proofErr w:type="spellStart"/>
      <w:r w:rsidRPr="008F4413">
        <w:rPr>
          <w:rFonts w:ascii="Georgia" w:eastAsia="Times New Roman" w:hAnsi="Georgia" w:cs="Arial"/>
          <w:sz w:val="28"/>
          <w:szCs w:val="28"/>
        </w:rPr>
        <w:t>Ld</w:t>
      </w:r>
      <w:proofErr w:type="spellEnd"/>
    </w:p>
    <w:p w14:paraId="2FC54938" w14:textId="77777777" w:rsidR="008F4413" w:rsidRPr="008F4413" w:rsidRDefault="008F4413" w:rsidP="008F4413">
      <w:pPr>
        <w:numPr>
          <w:ilvl w:val="0"/>
          <w:numId w:val="18"/>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Organization structure is only compatible with present business model thus limiting expansion in adjacent product segments.</w:t>
      </w:r>
    </w:p>
    <w:p w14:paraId="6B09E475"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6C969667"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3E96C61B" w14:textId="758E3BBC"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rPr>
        <w:t xml:space="preserve">Opportunities for Sirius Real Estate </w:t>
      </w:r>
      <w:proofErr w:type="spellStart"/>
      <w:r w:rsidRPr="008F4413">
        <w:rPr>
          <w:rFonts w:ascii="Georgia" w:eastAsia="Times New Roman" w:hAnsi="Georgia"/>
          <w:b/>
          <w:bCs/>
          <w:sz w:val="28"/>
          <w:szCs w:val="28"/>
        </w:rPr>
        <w:t>Ld</w:t>
      </w:r>
      <w:proofErr w:type="spellEnd"/>
      <w:r w:rsidRPr="008F4413">
        <w:rPr>
          <w:rFonts w:ascii="Georgia" w:eastAsia="Times New Roman" w:hAnsi="Georgia"/>
          <w:b/>
          <w:bCs/>
          <w:sz w:val="28"/>
          <w:szCs w:val="28"/>
        </w:rPr>
        <w:t xml:space="preserve"> – External Strategic Factors</w:t>
      </w:r>
    </w:p>
    <w:p w14:paraId="6CCB7DA9"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New customers from online channel – Over the past few years the company has invested vast sum of money into the online platform. This investment has opened new sales channel for Sirius Real Estate </w:t>
      </w:r>
      <w:r w:rsidRPr="008F4413">
        <w:rPr>
          <w:rFonts w:ascii="Georgia" w:eastAsia="Times New Roman" w:hAnsi="Georgia" w:cs="Arial"/>
          <w:sz w:val="28"/>
          <w:szCs w:val="28"/>
        </w:rPr>
        <w:lastRenderedPageBreak/>
        <w:t xml:space="preserve">Ld. In the next few </w:t>
      </w:r>
      <w:proofErr w:type="gramStart"/>
      <w:r w:rsidRPr="008F4413">
        <w:rPr>
          <w:rFonts w:ascii="Georgia" w:eastAsia="Times New Roman" w:hAnsi="Georgia" w:cs="Arial"/>
          <w:sz w:val="28"/>
          <w:szCs w:val="28"/>
        </w:rPr>
        <w:t>years</w:t>
      </w:r>
      <w:proofErr w:type="gramEnd"/>
      <w:r w:rsidRPr="008F4413">
        <w:rPr>
          <w:rFonts w:ascii="Georgia" w:eastAsia="Times New Roman" w:hAnsi="Georgia" w:cs="Arial"/>
          <w:sz w:val="28"/>
          <w:szCs w:val="28"/>
        </w:rPr>
        <w:t xml:space="preserve"> the company can leverage this opportunity by knowing its customer better and serving their needs using big data analytics.</w:t>
      </w:r>
    </w:p>
    <w:p w14:paraId="55A0B2A1"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Government green drive also opens an opportunity for procurement of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products by the state as well as federal government contractors.</w:t>
      </w:r>
    </w:p>
    <w:p w14:paraId="10F1BC9B"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market development will lead to dilution of competitor’s advantage and enable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to increase its competitiveness compare to the other competitors.</w:t>
      </w:r>
    </w:p>
    <w:p w14:paraId="24DD524A"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Stable free cash flow provides opportunities to invest in adjacent product segments. With more cash in bank the company can invest in new technologies as well as in new products segments. This should open a window of opportunity for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in other product categories.</w:t>
      </w:r>
    </w:p>
    <w:p w14:paraId="59AA9B67"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Decreasing cost of transportation because of lower shipping prices can also bring down the cost of Sirius Real Estate </w:t>
      </w:r>
      <w:proofErr w:type="spellStart"/>
      <w:r w:rsidRPr="008F4413">
        <w:rPr>
          <w:rFonts w:ascii="Georgia" w:eastAsia="Times New Roman" w:hAnsi="Georgia" w:cs="Arial"/>
          <w:sz w:val="28"/>
          <w:szCs w:val="28"/>
        </w:rPr>
        <w:t>Ld’s</w:t>
      </w:r>
      <w:proofErr w:type="spellEnd"/>
      <w:r w:rsidRPr="008F4413">
        <w:rPr>
          <w:rFonts w:ascii="Georgia" w:eastAsia="Times New Roman" w:hAnsi="Georgia" w:cs="Arial"/>
          <w:sz w:val="28"/>
          <w:szCs w:val="28"/>
        </w:rPr>
        <w:t xml:space="preserve"> products thus providing an opportunity to the company - either to boost its profitability or pass on the benefits to the customers to gain market share.</w:t>
      </w:r>
    </w:p>
    <w:p w14:paraId="011892F1"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New environmental policies – The new opportunities will create a level playing field for all the players in the industry. It </w:t>
      </w:r>
      <w:proofErr w:type="gramStart"/>
      <w:r w:rsidRPr="008F4413">
        <w:rPr>
          <w:rFonts w:ascii="Georgia" w:eastAsia="Times New Roman" w:hAnsi="Georgia" w:cs="Arial"/>
          <w:sz w:val="28"/>
          <w:szCs w:val="28"/>
        </w:rPr>
        <w:t>represent</w:t>
      </w:r>
      <w:proofErr w:type="gramEnd"/>
      <w:r w:rsidRPr="008F4413">
        <w:rPr>
          <w:rFonts w:ascii="Georgia" w:eastAsia="Times New Roman" w:hAnsi="Georgia" w:cs="Arial"/>
          <w:sz w:val="28"/>
          <w:szCs w:val="28"/>
        </w:rPr>
        <w:t xml:space="preserve"> a great opportunity for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to drive home its advantage in new technology and gain market share in the new product category.</w:t>
      </w:r>
    </w:p>
    <w:p w14:paraId="26C9D6D5"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new taxation policy can significantly impact the way of doing business and can open new opportunity for established players such as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to increase its profitability.</w:t>
      </w:r>
    </w:p>
    <w:p w14:paraId="28437476" w14:textId="77777777" w:rsidR="008F4413" w:rsidRPr="008F4413" w:rsidRDefault="008F4413" w:rsidP="008F4413">
      <w:pPr>
        <w:numPr>
          <w:ilvl w:val="0"/>
          <w:numId w:val="19"/>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new technology provides an opportunity to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to practices differentiated pricing strategy in the new market. It will enable the firm to maintain its loyal customers with great service and lure new customers through other </w:t>
      </w:r>
      <w:proofErr w:type="gramStart"/>
      <w:r w:rsidRPr="008F4413">
        <w:rPr>
          <w:rFonts w:ascii="Georgia" w:eastAsia="Times New Roman" w:hAnsi="Georgia" w:cs="Arial"/>
          <w:sz w:val="28"/>
          <w:szCs w:val="28"/>
        </w:rPr>
        <w:t>value oriented</w:t>
      </w:r>
      <w:proofErr w:type="gramEnd"/>
      <w:r w:rsidRPr="008F4413">
        <w:rPr>
          <w:rFonts w:ascii="Georgia" w:eastAsia="Times New Roman" w:hAnsi="Georgia" w:cs="Arial"/>
          <w:sz w:val="28"/>
          <w:szCs w:val="28"/>
        </w:rPr>
        <w:t xml:space="preserve"> propositions.</w:t>
      </w:r>
    </w:p>
    <w:p w14:paraId="1908A8ED"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0B5C3145"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3ED791FF" w14:textId="7C45585F"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rPr>
        <w:t xml:space="preserve">Threats Sirius Real Estate </w:t>
      </w:r>
      <w:proofErr w:type="spellStart"/>
      <w:r w:rsidRPr="008F4413">
        <w:rPr>
          <w:rFonts w:ascii="Georgia" w:eastAsia="Times New Roman" w:hAnsi="Georgia"/>
          <w:b/>
          <w:bCs/>
          <w:sz w:val="28"/>
          <w:szCs w:val="28"/>
        </w:rPr>
        <w:t>Ld</w:t>
      </w:r>
      <w:proofErr w:type="spellEnd"/>
      <w:r w:rsidRPr="008F4413">
        <w:rPr>
          <w:rFonts w:ascii="Georgia" w:eastAsia="Times New Roman" w:hAnsi="Georgia"/>
          <w:b/>
          <w:bCs/>
          <w:sz w:val="28"/>
          <w:szCs w:val="28"/>
        </w:rPr>
        <w:t xml:space="preserve"> Facing - External Strategic Factors</w:t>
      </w:r>
    </w:p>
    <w:p w14:paraId="6F08AB87"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New technologies developed by the competitor or market disruptor could be a serious threat to the industry in medium to long term future.</w:t>
      </w:r>
    </w:p>
    <w:p w14:paraId="3AA951EE"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lastRenderedPageBreak/>
        <w:t xml:space="preserve">No regular supply of innovative products – Over the years the company has developed numerous products but those are often response to the development by other players. Secondly the supply of new products is not regular thus leading to high and low swings in the sales number over </w:t>
      </w:r>
      <w:proofErr w:type="gramStart"/>
      <w:r w:rsidRPr="008F4413">
        <w:rPr>
          <w:rFonts w:ascii="Georgia" w:eastAsia="Times New Roman" w:hAnsi="Georgia" w:cs="Arial"/>
          <w:sz w:val="28"/>
          <w:szCs w:val="28"/>
        </w:rPr>
        <w:t>period of time</w:t>
      </w:r>
      <w:proofErr w:type="gramEnd"/>
      <w:r w:rsidRPr="008F4413">
        <w:rPr>
          <w:rFonts w:ascii="Georgia" w:eastAsia="Times New Roman" w:hAnsi="Georgia" w:cs="Arial"/>
          <w:sz w:val="28"/>
          <w:szCs w:val="28"/>
        </w:rPr>
        <w:t>.</w:t>
      </w:r>
    </w:p>
    <w:p w14:paraId="0CB8E2EB"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Rising raw material can pose a threat to the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profitability.</w:t>
      </w:r>
    </w:p>
    <w:p w14:paraId="2BE6017A"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As the company is operating in numerous countries it is exposed to currency fluctuations especially given the volatile political climate in number of markets across the world.</w:t>
      </w:r>
    </w:p>
    <w:p w14:paraId="31D37053"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The company can face lawsuits in various markets given - different laws and continuous fluctuations regarding product standards in those markets.</w:t>
      </w:r>
    </w:p>
    <w:p w14:paraId="1788F32D"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New environment regulations under Paris agreement (2016) could be a threat to certain existing product </w:t>
      </w:r>
      <w:proofErr w:type="gramStart"/>
      <w:r w:rsidRPr="008F4413">
        <w:rPr>
          <w:rFonts w:ascii="Georgia" w:eastAsia="Times New Roman" w:hAnsi="Georgia" w:cs="Arial"/>
          <w:sz w:val="28"/>
          <w:szCs w:val="28"/>
        </w:rPr>
        <w:t>categories .</w:t>
      </w:r>
      <w:proofErr w:type="gramEnd"/>
    </w:p>
    <w:p w14:paraId="7BE5C2B6"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Growing strengths of local distributors also presents a threat in some markets as the competition is paying higher margins to the local distributors.</w:t>
      </w:r>
    </w:p>
    <w:p w14:paraId="386BB741" w14:textId="77777777" w:rsidR="008F4413" w:rsidRPr="008F4413" w:rsidRDefault="008F4413" w:rsidP="008F4413">
      <w:pPr>
        <w:numPr>
          <w:ilvl w:val="0"/>
          <w:numId w:val="20"/>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Liability laws in different countries are different and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may be exposed to various liability claims given change in policies in those markets.</w:t>
      </w:r>
    </w:p>
    <w:p w14:paraId="47B2E023" w14:textId="77777777"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p>
    <w:p w14:paraId="17620B43" w14:textId="10FFFDA8" w:rsidR="008F4413" w:rsidRPr="008F4413" w:rsidRDefault="008F4413" w:rsidP="008F4413">
      <w:pPr>
        <w:shd w:val="clear" w:color="auto" w:fill="FFFFFF"/>
        <w:spacing w:after="240" w:line="240" w:lineRule="auto"/>
        <w:textAlignment w:val="baseline"/>
        <w:outlineLvl w:val="2"/>
        <w:rPr>
          <w:rFonts w:ascii="Georgia" w:eastAsia="Times New Roman" w:hAnsi="Georgia"/>
          <w:b/>
          <w:bCs/>
          <w:sz w:val="28"/>
          <w:szCs w:val="28"/>
        </w:rPr>
      </w:pPr>
      <w:r w:rsidRPr="008F4413">
        <w:rPr>
          <w:rFonts w:ascii="Georgia" w:eastAsia="Times New Roman" w:hAnsi="Georgia"/>
          <w:b/>
          <w:bCs/>
          <w:sz w:val="28"/>
          <w:szCs w:val="28"/>
        </w:rPr>
        <w:t xml:space="preserve">Limitations of SWOT Analysis for Sirius Real Estate </w:t>
      </w:r>
      <w:proofErr w:type="spellStart"/>
      <w:r w:rsidRPr="008F4413">
        <w:rPr>
          <w:rFonts w:ascii="Georgia" w:eastAsia="Times New Roman" w:hAnsi="Georgia"/>
          <w:b/>
          <w:bCs/>
          <w:sz w:val="28"/>
          <w:szCs w:val="28"/>
        </w:rPr>
        <w:t>Ld</w:t>
      </w:r>
      <w:proofErr w:type="spellEnd"/>
    </w:p>
    <w:p w14:paraId="2756CA3B" w14:textId="77777777" w:rsidR="008F4413" w:rsidRPr="008F4413" w:rsidRDefault="008F4413" w:rsidP="008F4413">
      <w:p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Although the SWOT analysis is widely used as a strategic planning tool, the analysis does have its share of limitations.</w:t>
      </w:r>
    </w:p>
    <w:p w14:paraId="4798F873" w14:textId="77777777" w:rsidR="008F4413" w:rsidRPr="008F4413" w:rsidRDefault="008F4413" w:rsidP="008F4413">
      <w:pPr>
        <w:numPr>
          <w:ilvl w:val="0"/>
          <w:numId w:val="21"/>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Certain capabilities or factors of an organization can be both a strength and weakness at the same time. This is one of the </w:t>
      </w:r>
      <w:hyperlink r:id="rId6" w:tgtFrame="_blank" w:history="1">
        <w:r w:rsidRPr="008F4413">
          <w:rPr>
            <w:rFonts w:ascii="Georgia" w:eastAsia="Times New Roman" w:hAnsi="Georgia" w:cs="Arial"/>
            <w:sz w:val="28"/>
            <w:szCs w:val="28"/>
            <w:u w:val="single"/>
            <w:bdr w:val="none" w:sz="0" w:space="0" w:color="auto" w:frame="1"/>
          </w:rPr>
          <w:t>major limitations of SWOT analysis</w:t>
        </w:r>
      </w:hyperlink>
      <w:r w:rsidRPr="008F4413">
        <w:rPr>
          <w:rFonts w:ascii="Georgia" w:eastAsia="Times New Roman" w:hAnsi="Georgia" w:cs="Arial"/>
          <w:sz w:val="28"/>
          <w:szCs w:val="28"/>
        </w:rPr>
        <w:t xml:space="preserve"> . For </w:t>
      </w:r>
      <w:proofErr w:type="gramStart"/>
      <w:r w:rsidRPr="008F4413">
        <w:rPr>
          <w:rFonts w:ascii="Georgia" w:eastAsia="Times New Roman" w:hAnsi="Georgia" w:cs="Arial"/>
          <w:sz w:val="28"/>
          <w:szCs w:val="28"/>
        </w:rPr>
        <w:t>example</w:t>
      </w:r>
      <w:proofErr w:type="gramEnd"/>
      <w:r w:rsidRPr="008F4413">
        <w:rPr>
          <w:rFonts w:ascii="Georgia" w:eastAsia="Times New Roman" w:hAnsi="Georgia" w:cs="Arial"/>
          <w:sz w:val="28"/>
          <w:szCs w:val="28"/>
        </w:rPr>
        <w:t xml:space="preserve"> changing environmental regulations can be both a threat to company it can also be an opportunity in a sense that it will enable the company to be on a level playing field or at advantage to competitors if it able to develop the products faster than the competitors.</w:t>
      </w:r>
    </w:p>
    <w:p w14:paraId="52802466" w14:textId="77777777" w:rsidR="008F4413" w:rsidRPr="008F4413" w:rsidRDefault="008F4413" w:rsidP="008F4413">
      <w:pPr>
        <w:numPr>
          <w:ilvl w:val="0"/>
          <w:numId w:val="21"/>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SWOT does not show how to achieve a competitive advantage, so it must not be an </w:t>
      </w:r>
      <w:proofErr w:type="gramStart"/>
      <w:r w:rsidRPr="008F4413">
        <w:rPr>
          <w:rFonts w:ascii="Georgia" w:eastAsia="Times New Roman" w:hAnsi="Georgia" w:cs="Arial"/>
          <w:sz w:val="28"/>
          <w:szCs w:val="28"/>
        </w:rPr>
        <w:t>end in itself</w:t>
      </w:r>
      <w:proofErr w:type="gramEnd"/>
      <w:r w:rsidRPr="008F4413">
        <w:rPr>
          <w:rFonts w:ascii="Georgia" w:eastAsia="Times New Roman" w:hAnsi="Georgia" w:cs="Arial"/>
          <w:sz w:val="28"/>
          <w:szCs w:val="28"/>
        </w:rPr>
        <w:t>.</w:t>
      </w:r>
    </w:p>
    <w:p w14:paraId="190147FB" w14:textId="77777777" w:rsidR="008F4413" w:rsidRPr="008F4413" w:rsidRDefault="008F4413" w:rsidP="008F4413">
      <w:pPr>
        <w:numPr>
          <w:ilvl w:val="0"/>
          <w:numId w:val="21"/>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The matrix is only a starting point for a discussion on how proposed strategies could be implemented. It provided an evaluation window </w:t>
      </w:r>
      <w:r w:rsidRPr="008F4413">
        <w:rPr>
          <w:rFonts w:ascii="Georgia" w:eastAsia="Times New Roman" w:hAnsi="Georgia" w:cs="Arial"/>
          <w:sz w:val="28"/>
          <w:szCs w:val="28"/>
        </w:rPr>
        <w:lastRenderedPageBreak/>
        <w:t xml:space="preserve">but not an implementation plan based on strategic competitiveness of Sirius Real Estate </w:t>
      </w:r>
      <w:proofErr w:type="spellStart"/>
      <w:r w:rsidRPr="008F4413">
        <w:rPr>
          <w:rFonts w:ascii="Georgia" w:eastAsia="Times New Roman" w:hAnsi="Georgia" w:cs="Arial"/>
          <w:sz w:val="28"/>
          <w:szCs w:val="28"/>
        </w:rPr>
        <w:t>Ld</w:t>
      </w:r>
      <w:proofErr w:type="spellEnd"/>
    </w:p>
    <w:p w14:paraId="61332360" w14:textId="77777777" w:rsidR="008F4413" w:rsidRPr="008F4413" w:rsidRDefault="008F4413" w:rsidP="008F4413">
      <w:pPr>
        <w:numPr>
          <w:ilvl w:val="0"/>
          <w:numId w:val="21"/>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SWOT is a static assessment - analysis of status quo with few prospective changes. As circumstances, capabilities, threats, and strategies change, the dynamics of a competitive environment may not be revealed in a single matrix.</w:t>
      </w:r>
    </w:p>
    <w:p w14:paraId="01E106C0" w14:textId="77777777" w:rsidR="008F4413" w:rsidRPr="008F4413" w:rsidRDefault="008F4413" w:rsidP="008F4413">
      <w:pPr>
        <w:numPr>
          <w:ilvl w:val="0"/>
          <w:numId w:val="21"/>
        </w:numPr>
        <w:shd w:val="clear" w:color="auto" w:fill="FFFFFF"/>
        <w:spacing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SWOT analysis may lead the firm to overemphasize a single internal or external factor in formulating strategies. There are interrelationships among the key internal and external factors that SWOT does not reveal that may be important in devising strategies.</w:t>
      </w:r>
    </w:p>
    <w:p w14:paraId="25C1A5BD" w14:textId="77777777" w:rsidR="008F4413" w:rsidRPr="008F4413" w:rsidRDefault="008F4413" w:rsidP="008F4413">
      <w:pPr>
        <w:shd w:val="clear" w:color="auto" w:fill="FFFFFF"/>
        <w:spacing w:after="240" w:line="240" w:lineRule="auto"/>
        <w:ind w:left="360"/>
        <w:textAlignment w:val="baseline"/>
        <w:outlineLvl w:val="1"/>
        <w:rPr>
          <w:rFonts w:ascii="Georgia" w:eastAsia="Times New Roman" w:hAnsi="Georgia"/>
          <w:b/>
          <w:bCs/>
          <w:sz w:val="28"/>
          <w:szCs w:val="28"/>
        </w:rPr>
      </w:pPr>
    </w:p>
    <w:p w14:paraId="2F96A30F" w14:textId="326D4A21" w:rsidR="008F4413" w:rsidRPr="008F4413" w:rsidRDefault="008F4413" w:rsidP="008F4413">
      <w:pPr>
        <w:shd w:val="clear" w:color="auto" w:fill="FFFFFF"/>
        <w:spacing w:after="240" w:line="240" w:lineRule="auto"/>
        <w:ind w:left="360"/>
        <w:textAlignment w:val="baseline"/>
        <w:outlineLvl w:val="1"/>
        <w:rPr>
          <w:rFonts w:ascii="Georgia" w:eastAsia="Times New Roman" w:hAnsi="Georgia"/>
          <w:b/>
          <w:bCs/>
          <w:sz w:val="28"/>
          <w:szCs w:val="28"/>
        </w:rPr>
      </w:pPr>
      <w:r w:rsidRPr="008F4413">
        <w:rPr>
          <w:rFonts w:ascii="Georgia" w:eastAsia="Times New Roman" w:hAnsi="Georgia"/>
          <w:b/>
          <w:bCs/>
          <w:sz w:val="28"/>
          <w:szCs w:val="28"/>
        </w:rPr>
        <w:t xml:space="preserve">Weighted SWOT Analysis of Sirius Real Estate </w:t>
      </w:r>
      <w:proofErr w:type="spellStart"/>
      <w:r w:rsidRPr="008F4413">
        <w:rPr>
          <w:rFonts w:ascii="Georgia" w:eastAsia="Times New Roman" w:hAnsi="Georgia"/>
          <w:b/>
          <w:bCs/>
          <w:sz w:val="28"/>
          <w:szCs w:val="28"/>
        </w:rPr>
        <w:t>Ld</w:t>
      </w:r>
      <w:proofErr w:type="spellEnd"/>
    </w:p>
    <w:p w14:paraId="40FA4520" w14:textId="77777777" w:rsidR="008F4413" w:rsidRPr="008F4413" w:rsidRDefault="008F4413" w:rsidP="008F4413">
      <w:pPr>
        <w:pStyle w:val="ListParagraph"/>
        <w:numPr>
          <w:ilvl w:val="0"/>
          <w:numId w:val="21"/>
        </w:num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In light of the </w:t>
      </w:r>
      <w:proofErr w:type="gramStart"/>
      <w:r w:rsidRPr="008F4413">
        <w:rPr>
          <w:rFonts w:ascii="Georgia" w:eastAsia="Times New Roman" w:hAnsi="Georgia" w:cs="Arial"/>
          <w:sz w:val="28"/>
          <w:szCs w:val="28"/>
        </w:rPr>
        <w:t>above mentioned</w:t>
      </w:r>
      <w:proofErr w:type="gramEnd"/>
      <w:r w:rsidRPr="008F4413">
        <w:rPr>
          <w:rFonts w:ascii="Georgia" w:eastAsia="Times New Roman" w:hAnsi="Georgia" w:cs="Arial"/>
          <w:sz w:val="28"/>
          <w:szCs w:val="28"/>
        </w:rPr>
        <w:t xml:space="preserve"> limitations of the SWOT analysis / matrix, corporate managers decided to provide weightage to each internal strength and weakness of the firm. Organizations also assess the likelihood of events taking place in the coming future and how strong their impact could be on company's performance.</w:t>
      </w:r>
      <w:r w:rsidRPr="008F4413">
        <w:rPr>
          <w:rFonts w:ascii="Georgia" w:eastAsia="Times New Roman" w:hAnsi="Georgia" w:cs="Arial"/>
          <w:sz w:val="28"/>
          <w:szCs w:val="28"/>
        </w:rPr>
        <w:br/>
      </w:r>
      <w:r w:rsidRPr="008F4413">
        <w:rPr>
          <w:rFonts w:ascii="Georgia" w:eastAsia="Times New Roman" w:hAnsi="Georgia" w:cs="Arial"/>
          <w:sz w:val="28"/>
          <w:szCs w:val="28"/>
        </w:rPr>
        <w:br/>
        <w:t xml:space="preserve">This method is called Weighted SWOT analysis. It is better than doing simplistic SWOT analysis because with Weighted SWOT Analysis Sirius Real Estate </w:t>
      </w:r>
      <w:proofErr w:type="spellStart"/>
      <w:r w:rsidRPr="008F4413">
        <w:rPr>
          <w:rFonts w:ascii="Georgia" w:eastAsia="Times New Roman" w:hAnsi="Georgia" w:cs="Arial"/>
          <w:sz w:val="28"/>
          <w:szCs w:val="28"/>
        </w:rPr>
        <w:t>Ld</w:t>
      </w:r>
      <w:proofErr w:type="spellEnd"/>
      <w:r w:rsidRPr="008F4413">
        <w:rPr>
          <w:rFonts w:ascii="Georgia" w:eastAsia="Times New Roman" w:hAnsi="Georgia" w:cs="Arial"/>
          <w:sz w:val="28"/>
          <w:szCs w:val="28"/>
        </w:rPr>
        <w:t xml:space="preserve"> managers can focus on the most critical factors and discount the non-important one. It also solves the long list problem where organizations </w:t>
      </w:r>
      <w:proofErr w:type="gramStart"/>
      <w:r w:rsidRPr="008F4413">
        <w:rPr>
          <w:rFonts w:ascii="Georgia" w:eastAsia="Times New Roman" w:hAnsi="Georgia" w:cs="Arial"/>
          <w:sz w:val="28"/>
          <w:szCs w:val="28"/>
        </w:rPr>
        <w:t>ends</w:t>
      </w:r>
      <w:proofErr w:type="gramEnd"/>
      <w:r w:rsidRPr="008F4413">
        <w:rPr>
          <w:rFonts w:ascii="Georgia" w:eastAsia="Times New Roman" w:hAnsi="Georgia" w:cs="Arial"/>
          <w:sz w:val="28"/>
          <w:szCs w:val="28"/>
        </w:rPr>
        <w:t xml:space="preserve"> up making a long list but none of the factors deemed too critical.</w:t>
      </w:r>
    </w:p>
    <w:p w14:paraId="5C3AABD3" w14:textId="77777777" w:rsidR="008F4413" w:rsidRPr="008F4413" w:rsidRDefault="008F4413" w:rsidP="008F4413">
      <w:pPr>
        <w:pStyle w:val="ListParagraph"/>
        <w:numPr>
          <w:ilvl w:val="0"/>
          <w:numId w:val="21"/>
        </w:numPr>
        <w:shd w:val="clear" w:color="auto" w:fill="FFFFFF"/>
        <w:spacing w:after="240" w:line="240" w:lineRule="auto"/>
        <w:textAlignment w:val="baseline"/>
        <w:outlineLvl w:val="3"/>
        <w:rPr>
          <w:rFonts w:ascii="Georgia" w:eastAsia="Times New Roman" w:hAnsi="Georgia"/>
          <w:b/>
          <w:bCs/>
          <w:sz w:val="28"/>
          <w:szCs w:val="28"/>
        </w:rPr>
      </w:pPr>
      <w:r w:rsidRPr="008F4413">
        <w:rPr>
          <w:rFonts w:ascii="Georgia" w:eastAsia="Times New Roman" w:hAnsi="Georgia"/>
          <w:b/>
          <w:bCs/>
          <w:sz w:val="28"/>
          <w:szCs w:val="28"/>
        </w:rPr>
        <w:t xml:space="preserve">Limitation of Weighted SWOT analysis of Sirius Real Estate </w:t>
      </w:r>
      <w:proofErr w:type="spellStart"/>
      <w:r w:rsidRPr="008F4413">
        <w:rPr>
          <w:rFonts w:ascii="Georgia" w:eastAsia="Times New Roman" w:hAnsi="Georgia"/>
          <w:b/>
          <w:bCs/>
          <w:sz w:val="28"/>
          <w:szCs w:val="28"/>
        </w:rPr>
        <w:t>Ld</w:t>
      </w:r>
      <w:proofErr w:type="spellEnd"/>
    </w:p>
    <w:p w14:paraId="51DE9744" w14:textId="77777777" w:rsidR="008F4413" w:rsidRPr="008F4413" w:rsidRDefault="008F4413" w:rsidP="008F4413">
      <w:pPr>
        <w:pStyle w:val="ListParagraph"/>
        <w:numPr>
          <w:ilvl w:val="0"/>
          <w:numId w:val="21"/>
        </w:numPr>
        <w:shd w:val="clear" w:color="auto" w:fill="FFFFFF"/>
        <w:spacing w:after="480" w:line="240" w:lineRule="auto"/>
        <w:textAlignment w:val="baseline"/>
        <w:rPr>
          <w:rFonts w:ascii="Georgia" w:eastAsia="Times New Roman" w:hAnsi="Georgia" w:cs="Arial"/>
          <w:sz w:val="28"/>
          <w:szCs w:val="28"/>
        </w:rPr>
      </w:pPr>
      <w:r w:rsidRPr="008F4413">
        <w:rPr>
          <w:rFonts w:ascii="Georgia" w:eastAsia="Times New Roman" w:hAnsi="Georgia" w:cs="Arial"/>
          <w:sz w:val="28"/>
          <w:szCs w:val="28"/>
        </w:rPr>
        <w:t xml:space="preserve">This approach also suffers from one major drawback - it </w:t>
      </w:r>
      <w:proofErr w:type="gramStart"/>
      <w:r w:rsidRPr="008F4413">
        <w:rPr>
          <w:rFonts w:ascii="Georgia" w:eastAsia="Times New Roman" w:hAnsi="Georgia" w:cs="Arial"/>
          <w:sz w:val="28"/>
          <w:szCs w:val="28"/>
        </w:rPr>
        <w:t>focus</w:t>
      </w:r>
      <w:proofErr w:type="gramEnd"/>
      <w:r w:rsidRPr="008F4413">
        <w:rPr>
          <w:rFonts w:ascii="Georgia" w:eastAsia="Times New Roman" w:hAnsi="Georgia" w:cs="Arial"/>
          <w:sz w:val="28"/>
          <w:szCs w:val="28"/>
        </w:rPr>
        <w:t xml:space="preserve"> on individual importance of factor rather than how they are collectively important and impact the business holistically.</w:t>
      </w:r>
    </w:p>
    <w:p w14:paraId="1DCC2DB3" w14:textId="77777777" w:rsidR="008F4413" w:rsidRPr="008F4413" w:rsidRDefault="008F4413" w:rsidP="008F4413">
      <w:pPr>
        <w:rPr>
          <w:rFonts w:ascii="Georgia" w:hAnsi="Georgia"/>
          <w:sz w:val="28"/>
          <w:szCs w:val="28"/>
        </w:rPr>
      </w:pPr>
    </w:p>
    <w:sectPr w:rsidR="008F4413" w:rsidRPr="008F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lassGarmnd BT">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0A067D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6D68050"/>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9FAAB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74827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1A691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7824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A22A45"/>
    <w:multiLevelType w:val="multilevel"/>
    <w:tmpl w:val="B84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B62BB"/>
    <w:multiLevelType w:val="multilevel"/>
    <w:tmpl w:val="D9F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9" w15:restartNumberingAfterBreak="0">
    <w:nsid w:val="294D36A9"/>
    <w:multiLevelType w:val="multilevel"/>
    <w:tmpl w:val="D65879B0"/>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3660B5"/>
    <w:multiLevelType w:val="multilevel"/>
    <w:tmpl w:val="772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563FC"/>
    <w:multiLevelType w:val="multilevel"/>
    <w:tmpl w:val="F06A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C1B34"/>
    <w:multiLevelType w:val="multilevel"/>
    <w:tmpl w:val="A9E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106E7"/>
    <w:multiLevelType w:val="multilevel"/>
    <w:tmpl w:val="686C8EA0"/>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8567F9C"/>
    <w:multiLevelType w:val="multilevel"/>
    <w:tmpl w:val="B6D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121EA3"/>
    <w:multiLevelType w:val="multilevel"/>
    <w:tmpl w:val="F44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3"/>
  </w:num>
  <w:num w:numId="4">
    <w:abstractNumId w:val="4"/>
  </w:num>
  <w:num w:numId="5">
    <w:abstractNumId w:val="9"/>
  </w:num>
  <w:num w:numId="6">
    <w:abstractNumId w:val="3"/>
  </w:num>
  <w:num w:numId="7">
    <w:abstractNumId w:val="13"/>
  </w:num>
  <w:num w:numId="8">
    <w:abstractNumId w:val="2"/>
  </w:num>
  <w:num w:numId="9">
    <w:abstractNumId w:val="13"/>
  </w:num>
  <w:num w:numId="10">
    <w:abstractNumId w:val="1"/>
  </w:num>
  <w:num w:numId="11">
    <w:abstractNumId w:val="9"/>
  </w:num>
  <w:num w:numId="12">
    <w:abstractNumId w:val="0"/>
  </w:num>
  <w:num w:numId="13">
    <w:abstractNumId w:val="9"/>
  </w:num>
  <w:num w:numId="14">
    <w:abstractNumId w:val="8"/>
  </w:num>
  <w:num w:numId="15">
    <w:abstractNumId w:val="12"/>
  </w:num>
  <w:num w:numId="16">
    <w:abstractNumId w:val="10"/>
  </w:num>
  <w:num w:numId="17">
    <w:abstractNumId w:val="11"/>
  </w:num>
  <w:num w:numId="18">
    <w:abstractNumId w:val="14"/>
  </w:num>
  <w:num w:numId="19">
    <w:abstractNumId w:val="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13"/>
    <w:rsid w:val="00707C6A"/>
    <w:rsid w:val="008F4413"/>
    <w:rsid w:val="00BC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9A0A"/>
  <w15:chartTrackingRefBased/>
  <w15:docId w15:val="{721535E6-C09D-46DC-BF79-7C1D4BC8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pPr>
        <w:spacing w:line="72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First Indent"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6A"/>
  </w:style>
  <w:style w:type="paragraph" w:styleId="Heading1">
    <w:name w:val="heading 1"/>
    <w:next w:val="BodyText"/>
    <w:link w:val="Heading1Char"/>
    <w:uiPriority w:val="9"/>
    <w:qFormat/>
    <w:rsid w:val="00707C6A"/>
    <w:pPr>
      <w:keepNext/>
      <w:keepLines/>
      <w:widowControl w:val="0"/>
      <w:spacing w:after="200" w:line="480" w:lineRule="auto"/>
      <w:outlineLvl w:val="0"/>
    </w:pPr>
    <w:rPr>
      <w:rFonts w:ascii="Arial Unicode MS" w:eastAsia="Arial Unicode MS" w:hAnsi="Arial Unicode MS"/>
      <w:b/>
      <w:kern w:val="28"/>
      <w:sz w:val="44"/>
      <w:lang w:val="en-AU"/>
    </w:rPr>
  </w:style>
  <w:style w:type="paragraph" w:styleId="Heading2">
    <w:name w:val="heading 2"/>
    <w:basedOn w:val="Heading1"/>
    <w:next w:val="BodyText"/>
    <w:link w:val="Heading2Char"/>
    <w:uiPriority w:val="9"/>
    <w:qFormat/>
    <w:rsid w:val="00707C6A"/>
    <w:pPr>
      <w:pBdr>
        <w:top w:val="single" w:sz="24" w:space="1" w:color="C0C0C0"/>
      </w:pBdr>
      <w:spacing w:before="560"/>
      <w:outlineLvl w:val="1"/>
    </w:pPr>
    <w:rPr>
      <w:sz w:val="32"/>
    </w:rPr>
  </w:style>
  <w:style w:type="paragraph" w:styleId="Heading3">
    <w:name w:val="heading 3"/>
    <w:basedOn w:val="Heading2"/>
    <w:next w:val="BodyText"/>
    <w:link w:val="Heading3Char"/>
    <w:uiPriority w:val="9"/>
    <w:qFormat/>
    <w:rsid w:val="00707C6A"/>
    <w:pPr>
      <w:pBdr>
        <w:top w:val="none" w:sz="0" w:space="0" w:color="auto"/>
      </w:pBdr>
      <w:ind w:left="567"/>
      <w:outlineLvl w:val="2"/>
    </w:pPr>
    <w:rPr>
      <w:sz w:val="28"/>
    </w:rPr>
  </w:style>
  <w:style w:type="paragraph" w:styleId="Heading4">
    <w:name w:val="heading 4"/>
    <w:basedOn w:val="Heading3"/>
    <w:next w:val="BodyText"/>
    <w:link w:val="Heading4Char"/>
    <w:uiPriority w:val="9"/>
    <w:qFormat/>
    <w:rsid w:val="00707C6A"/>
    <w:pPr>
      <w:spacing w:before="480"/>
      <w:ind w:left="1134"/>
      <w:outlineLvl w:val="3"/>
    </w:pPr>
    <w:rPr>
      <w:rFonts w:cstheme="majorBidi"/>
      <w:sz w:val="24"/>
    </w:rPr>
  </w:style>
  <w:style w:type="paragraph" w:styleId="Heading7">
    <w:name w:val="heading 7"/>
    <w:basedOn w:val="Normal"/>
    <w:next w:val="Normal"/>
    <w:link w:val="Heading7Char"/>
    <w:semiHidden/>
    <w:unhideWhenUsed/>
    <w:qFormat/>
    <w:rsid w:val="00707C6A"/>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Heads">
    <w:name w:val="Cover SubHeads"/>
    <w:basedOn w:val="Title"/>
    <w:rsid w:val="00707C6A"/>
    <w:pPr>
      <w:shd w:val="clear" w:color="auto" w:fill="auto"/>
      <w:spacing w:before="567"/>
      <w:jc w:val="left"/>
    </w:pPr>
    <w:rPr>
      <w:rFonts w:eastAsia="Times New Roman" w:cs="Times New Roman"/>
      <w:sz w:val="32"/>
    </w:rPr>
  </w:style>
  <w:style w:type="paragraph" w:styleId="Title">
    <w:name w:val="Title"/>
    <w:link w:val="TitleChar"/>
    <w:qFormat/>
    <w:rsid w:val="00707C6A"/>
    <w:pPr>
      <w:shd w:val="clear" w:color="auto" w:fill="000000"/>
      <w:spacing w:before="2835" w:line="480" w:lineRule="auto"/>
      <w:jc w:val="right"/>
    </w:pPr>
    <w:rPr>
      <w:rFonts w:ascii="Arial Narrow" w:eastAsiaTheme="majorEastAsia" w:hAnsi="Arial Narrow" w:cstheme="majorBidi"/>
      <w:b/>
      <w:kern w:val="28"/>
      <w:sz w:val="72"/>
      <w:lang w:val="en-AU"/>
    </w:rPr>
  </w:style>
  <w:style w:type="character" w:customStyle="1" w:styleId="TitleChar">
    <w:name w:val="Title Char"/>
    <w:basedOn w:val="DefaultParagraphFont"/>
    <w:link w:val="Title"/>
    <w:rsid w:val="00707C6A"/>
    <w:rPr>
      <w:rFonts w:ascii="Arial Narrow" w:eastAsiaTheme="majorEastAsia" w:hAnsi="Arial Narrow" w:cstheme="majorBidi"/>
      <w:b/>
      <w:kern w:val="28"/>
      <w:sz w:val="72"/>
      <w:szCs w:val="20"/>
      <w:shd w:val="clear" w:color="auto" w:fill="000000"/>
      <w:lang w:val="en-AU"/>
    </w:rPr>
  </w:style>
  <w:style w:type="paragraph" w:customStyle="1" w:styleId="Picture">
    <w:name w:val="Picture"/>
    <w:basedOn w:val="Normal"/>
    <w:next w:val="Normal"/>
    <w:rsid w:val="00707C6A"/>
    <w:pPr>
      <w:spacing w:after="200"/>
      <w:ind w:left="1134"/>
    </w:pPr>
    <w:rPr>
      <w:rFonts w:eastAsia="Times New Roman"/>
      <w:lang w:val="en-AU"/>
    </w:rPr>
  </w:style>
  <w:style w:type="paragraph" w:customStyle="1" w:styleId="PictureWide">
    <w:name w:val="Picture Wide"/>
    <w:basedOn w:val="Picture"/>
    <w:next w:val="BodyText"/>
    <w:rsid w:val="00707C6A"/>
    <w:pPr>
      <w:ind w:left="0"/>
      <w:jc w:val="center"/>
    </w:pPr>
  </w:style>
  <w:style w:type="paragraph" w:styleId="BodyText">
    <w:name w:val="Body Text"/>
    <w:link w:val="BodyTextChar"/>
    <w:rsid w:val="00707C6A"/>
    <w:pPr>
      <w:keepLines/>
      <w:widowControl w:val="0"/>
      <w:spacing w:after="150" w:line="480" w:lineRule="auto"/>
      <w:ind w:left="1138"/>
    </w:pPr>
    <w:rPr>
      <w:sz w:val="24"/>
      <w:lang w:val="en-AU"/>
    </w:rPr>
  </w:style>
  <w:style w:type="character" w:customStyle="1" w:styleId="BodyTextChar">
    <w:name w:val="Body Text Char"/>
    <w:link w:val="BodyText"/>
    <w:rsid w:val="00707C6A"/>
    <w:rPr>
      <w:rFonts w:ascii="Times New Roman" w:hAnsi="Times New Roman"/>
      <w:sz w:val="24"/>
      <w:szCs w:val="20"/>
      <w:lang w:val="en-AU"/>
    </w:rPr>
  </w:style>
  <w:style w:type="paragraph" w:customStyle="1" w:styleId="TableBodyText">
    <w:name w:val="Table Body Text"/>
    <w:basedOn w:val="BodyText"/>
    <w:rsid w:val="00707C6A"/>
    <w:pPr>
      <w:spacing w:before="60" w:after="60"/>
      <w:ind w:left="0"/>
    </w:pPr>
    <w:rPr>
      <w:rFonts w:eastAsia="Times New Roman"/>
      <w:sz w:val="20"/>
    </w:rPr>
  </w:style>
  <w:style w:type="paragraph" w:customStyle="1" w:styleId="TableBullet">
    <w:name w:val="Table Bullet"/>
    <w:basedOn w:val="Normal"/>
    <w:rsid w:val="00707C6A"/>
    <w:pPr>
      <w:numPr>
        <w:numId w:val="14"/>
      </w:numPr>
      <w:tabs>
        <w:tab w:val="num" w:pos="2208"/>
      </w:tabs>
      <w:spacing w:before="60" w:after="200"/>
    </w:pPr>
    <w:rPr>
      <w:rFonts w:ascii="ClassGarmnd BT" w:eastAsia="Times New Roman" w:hAnsi="ClassGarmnd BT"/>
      <w:color w:val="000000"/>
      <w:sz w:val="22"/>
      <w:lang w:val="en-AU"/>
    </w:rPr>
  </w:style>
  <w:style w:type="paragraph" w:customStyle="1" w:styleId="TableHeading">
    <w:name w:val="Table Heading"/>
    <w:basedOn w:val="Heading4"/>
    <w:rsid w:val="00707C6A"/>
    <w:pPr>
      <w:spacing w:before="80" w:after="80"/>
      <w:ind w:left="79"/>
      <w:outlineLvl w:val="9"/>
    </w:pPr>
    <w:rPr>
      <w:rFonts w:cs="Times New Roman"/>
      <w:sz w:val="20"/>
    </w:rPr>
  </w:style>
  <w:style w:type="character" w:customStyle="1" w:styleId="Heading4Char">
    <w:name w:val="Heading 4 Char"/>
    <w:basedOn w:val="DefaultParagraphFont"/>
    <w:link w:val="Heading4"/>
    <w:uiPriority w:val="9"/>
    <w:rsid w:val="00707C6A"/>
    <w:rPr>
      <w:rFonts w:ascii="Arial Unicode MS" w:eastAsia="Arial Unicode MS" w:hAnsi="Arial Unicode MS" w:cstheme="majorBidi"/>
      <w:b/>
      <w:kern w:val="28"/>
      <w:sz w:val="24"/>
      <w:szCs w:val="20"/>
      <w:lang w:val="en-AU"/>
    </w:rPr>
  </w:style>
  <w:style w:type="paragraph" w:customStyle="1" w:styleId="BlockQuotation">
    <w:name w:val="Block Quotation"/>
    <w:basedOn w:val="BodyText"/>
    <w:rsid w:val="00707C6A"/>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eastAsia="Times New Roman" w:hAnsi="Arial"/>
      <w:i/>
      <w:szCs w:val="22"/>
      <w:lang w:val="en-US"/>
    </w:rPr>
  </w:style>
  <w:style w:type="paragraph" w:customStyle="1" w:styleId="HeadingBase">
    <w:name w:val="Heading Base"/>
    <w:basedOn w:val="BodyText"/>
    <w:next w:val="BodyText"/>
    <w:link w:val="HeadingBaseChar"/>
    <w:rsid w:val="00707C6A"/>
    <w:pPr>
      <w:keepNext/>
      <w:widowControl/>
      <w:spacing w:after="0"/>
      <w:ind w:left="0"/>
    </w:pPr>
    <w:rPr>
      <w:rFonts w:ascii="Arial" w:eastAsia="Times New Roman" w:hAnsi="Arial"/>
      <w:kern w:val="20"/>
      <w:szCs w:val="24"/>
      <w:lang w:val="x-none"/>
    </w:rPr>
  </w:style>
  <w:style w:type="character" w:customStyle="1" w:styleId="HeadingBaseChar">
    <w:name w:val="Heading Base Char"/>
    <w:link w:val="HeadingBase"/>
    <w:rsid w:val="00707C6A"/>
    <w:rPr>
      <w:rFonts w:ascii="Arial" w:eastAsia="Times New Roman" w:hAnsi="Arial" w:cs="Times New Roman"/>
      <w:kern w:val="20"/>
      <w:sz w:val="24"/>
      <w:szCs w:val="24"/>
      <w:lang w:val="x-none"/>
    </w:rPr>
  </w:style>
  <w:style w:type="paragraph" w:customStyle="1" w:styleId="FootnoteBase">
    <w:name w:val="Footnote Base"/>
    <w:basedOn w:val="BodyText"/>
    <w:rsid w:val="00707C6A"/>
    <w:pPr>
      <w:widowControl/>
      <w:spacing w:after="240" w:line="200" w:lineRule="atLeast"/>
      <w:ind w:left="0"/>
      <w:jc w:val="both"/>
    </w:pPr>
    <w:rPr>
      <w:rFonts w:ascii="Arial" w:eastAsia="Times New Roman" w:hAnsi="Arial"/>
      <w:sz w:val="18"/>
      <w:szCs w:val="24"/>
      <w:lang w:val="en-US"/>
    </w:rPr>
  </w:style>
  <w:style w:type="paragraph" w:customStyle="1" w:styleId="SubtitleCover">
    <w:name w:val="Subtitle Cover"/>
    <w:basedOn w:val="TitleCover"/>
    <w:next w:val="BodyText"/>
    <w:rsid w:val="00707C6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707C6A"/>
    <w:pPr>
      <w:spacing w:after="240" w:line="720" w:lineRule="atLeast"/>
      <w:jc w:val="center"/>
    </w:pPr>
    <w:rPr>
      <w:caps/>
      <w:spacing w:val="65"/>
      <w:sz w:val="64"/>
    </w:rPr>
  </w:style>
  <w:style w:type="paragraph" w:customStyle="1" w:styleId="CaptionCenteredBefore12ptNounderl">
    <w:name w:val="Caption + Centered Before:  12 pt + No underl..."/>
    <w:basedOn w:val="Normal"/>
    <w:rsid w:val="00707C6A"/>
    <w:pPr>
      <w:keepNext/>
      <w:spacing w:before="240"/>
      <w:jc w:val="center"/>
    </w:pPr>
    <w:rPr>
      <w:rFonts w:ascii="Arial" w:eastAsia="Times New Roman" w:hAnsi="Arial"/>
      <w:b/>
      <w:bCs/>
      <w:spacing w:val="5"/>
      <w:sz w:val="16"/>
      <w:szCs w:val="16"/>
      <w:u w:val="single"/>
    </w:rPr>
  </w:style>
  <w:style w:type="character" w:customStyle="1" w:styleId="Heading1Char">
    <w:name w:val="Heading 1 Char"/>
    <w:basedOn w:val="DefaultParagraphFont"/>
    <w:link w:val="Heading1"/>
    <w:uiPriority w:val="9"/>
    <w:rsid w:val="00707C6A"/>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uiPriority w:val="9"/>
    <w:rsid w:val="00707C6A"/>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uiPriority w:val="9"/>
    <w:rsid w:val="00707C6A"/>
    <w:rPr>
      <w:rFonts w:ascii="Arial Unicode MS" w:eastAsia="Arial Unicode MS" w:hAnsi="Arial Unicode MS" w:cs="Times New Roman"/>
      <w:b/>
      <w:kern w:val="28"/>
      <w:sz w:val="28"/>
      <w:szCs w:val="20"/>
      <w:lang w:val="en-AU"/>
    </w:rPr>
  </w:style>
  <w:style w:type="character" w:customStyle="1" w:styleId="Heading7Char">
    <w:name w:val="Heading 7 Char"/>
    <w:link w:val="Heading7"/>
    <w:semiHidden/>
    <w:rsid w:val="00707C6A"/>
    <w:rPr>
      <w:rFonts w:ascii="Calibri" w:eastAsia="Times New Roman" w:hAnsi="Calibri" w:cs="Times New Roman"/>
      <w:sz w:val="24"/>
      <w:szCs w:val="24"/>
      <w:lang w:val="x-none" w:eastAsia="x-none"/>
    </w:rPr>
  </w:style>
  <w:style w:type="paragraph" w:styleId="Index1">
    <w:name w:val="index 1"/>
    <w:basedOn w:val="Normal"/>
    <w:next w:val="Normal"/>
    <w:semiHidden/>
    <w:rsid w:val="00707C6A"/>
    <w:pPr>
      <w:tabs>
        <w:tab w:val="right" w:leader="dot" w:pos="3856"/>
      </w:tabs>
      <w:overflowPunct w:val="0"/>
      <w:autoSpaceDE w:val="0"/>
      <w:autoSpaceDN w:val="0"/>
      <w:adjustRightInd w:val="0"/>
      <w:spacing w:after="100"/>
      <w:textAlignment w:val="baseline"/>
    </w:pPr>
    <w:rPr>
      <w:rFonts w:eastAsia="Times New Roman"/>
      <w:lang w:val="en-AU"/>
    </w:rPr>
  </w:style>
  <w:style w:type="paragraph" w:styleId="Index2">
    <w:name w:val="index 2"/>
    <w:basedOn w:val="Index1"/>
    <w:next w:val="Normal"/>
    <w:semiHidden/>
    <w:rsid w:val="00707C6A"/>
    <w:pPr>
      <w:tabs>
        <w:tab w:val="clear" w:pos="3856"/>
        <w:tab w:val="right" w:leader="dot" w:pos="3881"/>
      </w:tabs>
      <w:spacing w:after="40"/>
      <w:ind w:left="396" w:hanging="198"/>
    </w:pPr>
  </w:style>
  <w:style w:type="paragraph" w:styleId="TOC1">
    <w:name w:val="toc 1"/>
    <w:next w:val="Normal"/>
    <w:semiHidden/>
    <w:rsid w:val="00707C6A"/>
    <w:pPr>
      <w:tabs>
        <w:tab w:val="left" w:leader="dot" w:pos="7938"/>
        <w:tab w:val="right" w:pos="8505"/>
      </w:tabs>
      <w:spacing w:after="180" w:line="480" w:lineRule="auto"/>
    </w:pPr>
    <w:rPr>
      <w:rFonts w:ascii="Arial" w:eastAsia="Times New Roman" w:hAnsi="Arial"/>
      <w:b/>
      <w:sz w:val="24"/>
      <w:lang w:val="en-AU"/>
    </w:rPr>
  </w:style>
  <w:style w:type="paragraph" w:styleId="TOC2">
    <w:name w:val="toc 2"/>
    <w:basedOn w:val="TOC1"/>
    <w:next w:val="Normal"/>
    <w:semiHidden/>
    <w:rsid w:val="00707C6A"/>
    <w:pPr>
      <w:spacing w:after="80"/>
      <w:ind w:left="709" w:hanging="425"/>
    </w:pPr>
  </w:style>
  <w:style w:type="paragraph" w:styleId="TOC3">
    <w:name w:val="toc 3"/>
    <w:basedOn w:val="TOC2"/>
    <w:next w:val="Normal"/>
    <w:semiHidden/>
    <w:rsid w:val="00707C6A"/>
    <w:pPr>
      <w:ind w:left="992"/>
    </w:pPr>
    <w:rPr>
      <w:rFonts w:ascii="Book Antiqua" w:hAnsi="Book Antiqua"/>
      <w:b w:val="0"/>
    </w:rPr>
  </w:style>
  <w:style w:type="paragraph" w:styleId="TOC4">
    <w:name w:val="toc 4"/>
    <w:basedOn w:val="Normal"/>
    <w:next w:val="Normal"/>
    <w:semiHidden/>
    <w:rsid w:val="00707C6A"/>
    <w:pPr>
      <w:tabs>
        <w:tab w:val="right" w:pos="9259"/>
      </w:tabs>
      <w:spacing w:after="200"/>
      <w:ind w:left="440"/>
    </w:pPr>
    <w:rPr>
      <w:rFonts w:eastAsia="Times New Roman"/>
      <w:lang w:val="en-AU"/>
    </w:rPr>
  </w:style>
  <w:style w:type="paragraph" w:styleId="FootnoteText">
    <w:name w:val="footnote text"/>
    <w:basedOn w:val="FootnoteBase"/>
    <w:link w:val="FootnoteTextChar"/>
    <w:rsid w:val="00707C6A"/>
    <w:rPr>
      <w:lang w:val="x-none"/>
    </w:rPr>
  </w:style>
  <w:style w:type="character" w:customStyle="1" w:styleId="FootnoteTextChar">
    <w:name w:val="Footnote Text Char"/>
    <w:link w:val="FootnoteText"/>
    <w:rsid w:val="00707C6A"/>
    <w:rPr>
      <w:rFonts w:ascii="Arial" w:eastAsia="Times New Roman" w:hAnsi="Arial" w:cs="Times New Roman"/>
      <w:sz w:val="18"/>
      <w:szCs w:val="24"/>
      <w:lang w:val="x-none"/>
    </w:rPr>
  </w:style>
  <w:style w:type="paragraph" w:styleId="Header">
    <w:name w:val="header"/>
    <w:basedOn w:val="Normal"/>
    <w:link w:val="HeaderChar"/>
    <w:uiPriority w:val="99"/>
    <w:rsid w:val="00707C6A"/>
    <w:pPr>
      <w:pBdr>
        <w:bottom w:val="single" w:sz="2" w:space="2" w:color="auto"/>
      </w:pBdr>
      <w:tabs>
        <w:tab w:val="left" w:pos="4253"/>
        <w:tab w:val="right" w:pos="8505"/>
      </w:tabs>
      <w:overflowPunct w:val="0"/>
      <w:autoSpaceDE w:val="0"/>
      <w:autoSpaceDN w:val="0"/>
      <w:adjustRightInd w:val="0"/>
      <w:textAlignment w:val="baseline"/>
    </w:pPr>
    <w:rPr>
      <w:rFonts w:ascii="Arial Unicode MS" w:eastAsia="Times New Roman" w:hAnsi="Arial Unicode MS"/>
      <w:sz w:val="18"/>
      <w:lang w:val="en-AU" w:eastAsia="x-none"/>
    </w:rPr>
  </w:style>
  <w:style w:type="character" w:customStyle="1" w:styleId="HeaderChar">
    <w:name w:val="Header Char"/>
    <w:link w:val="Header"/>
    <w:uiPriority w:val="99"/>
    <w:rsid w:val="00707C6A"/>
    <w:rPr>
      <w:rFonts w:ascii="Arial Unicode MS" w:eastAsia="Times New Roman" w:hAnsi="Arial Unicode MS" w:cs="Times New Roman"/>
      <w:sz w:val="18"/>
      <w:szCs w:val="20"/>
      <w:lang w:val="en-AU" w:eastAsia="x-none"/>
    </w:rPr>
  </w:style>
  <w:style w:type="paragraph" w:styleId="Footer">
    <w:name w:val="footer"/>
    <w:basedOn w:val="Header"/>
    <w:link w:val="FooterChar"/>
    <w:uiPriority w:val="99"/>
    <w:rsid w:val="00707C6A"/>
    <w:pPr>
      <w:pBdr>
        <w:top w:val="single" w:sz="2" w:space="2" w:color="auto"/>
        <w:bottom w:val="none" w:sz="0" w:space="0" w:color="auto"/>
      </w:pBdr>
    </w:pPr>
    <w:rPr>
      <w:rFonts w:eastAsia="Arial Unicode MS"/>
      <w:b/>
    </w:rPr>
  </w:style>
  <w:style w:type="character" w:customStyle="1" w:styleId="FooterChar">
    <w:name w:val="Footer Char"/>
    <w:link w:val="Footer"/>
    <w:uiPriority w:val="99"/>
    <w:rsid w:val="00707C6A"/>
    <w:rPr>
      <w:rFonts w:ascii="Arial Unicode MS" w:eastAsia="Arial Unicode MS" w:hAnsi="Arial Unicode MS" w:cs="Times New Roman"/>
      <w:b/>
      <w:sz w:val="18"/>
      <w:szCs w:val="20"/>
      <w:lang w:val="en-AU" w:eastAsia="x-none"/>
    </w:rPr>
  </w:style>
  <w:style w:type="paragraph" w:styleId="Caption">
    <w:name w:val="caption"/>
    <w:basedOn w:val="Normal"/>
    <w:next w:val="BodyText"/>
    <w:qFormat/>
    <w:rsid w:val="00707C6A"/>
    <w:pPr>
      <w:keepNext/>
      <w:spacing w:before="60" w:after="240" w:line="200" w:lineRule="atLeast"/>
      <w:ind w:left="1920" w:hanging="120"/>
    </w:pPr>
    <w:rPr>
      <w:rFonts w:ascii="Garamond" w:eastAsia="Times New Roman" w:hAnsi="Garamond"/>
      <w:i/>
      <w:spacing w:val="5"/>
    </w:rPr>
  </w:style>
  <w:style w:type="character" w:styleId="FootnoteReference">
    <w:name w:val="footnote reference"/>
    <w:rsid w:val="00707C6A"/>
    <w:rPr>
      <w:vertAlign w:val="superscript"/>
    </w:rPr>
  </w:style>
  <w:style w:type="character" w:styleId="PageNumber">
    <w:name w:val="page number"/>
    <w:rsid w:val="00707C6A"/>
    <w:rPr>
      <w:b/>
      <w:sz w:val="24"/>
      <w:szCs w:val="24"/>
    </w:rPr>
  </w:style>
  <w:style w:type="paragraph" w:styleId="ListBullet">
    <w:name w:val="List Bullet"/>
    <w:basedOn w:val="BodyText"/>
    <w:rsid w:val="00707C6A"/>
    <w:pPr>
      <w:keepNext/>
      <w:numPr>
        <w:numId w:val="9"/>
      </w:numPr>
      <w:spacing w:after="100"/>
    </w:pPr>
    <w:rPr>
      <w:rFonts w:eastAsia="Times New Roman"/>
    </w:rPr>
  </w:style>
  <w:style w:type="paragraph" w:styleId="ListNumber">
    <w:name w:val="List Number"/>
    <w:basedOn w:val="BodyText"/>
    <w:rsid w:val="00707C6A"/>
    <w:pPr>
      <w:numPr>
        <w:numId w:val="13"/>
      </w:numPr>
      <w:spacing w:after="100"/>
    </w:pPr>
    <w:rPr>
      <w:rFonts w:eastAsia="Times New Roman"/>
    </w:rPr>
  </w:style>
  <w:style w:type="paragraph" w:styleId="ListBullet2">
    <w:name w:val="List Bullet 2"/>
    <w:basedOn w:val="ListBullet"/>
    <w:rsid w:val="00707C6A"/>
    <w:pPr>
      <w:numPr>
        <w:ilvl w:val="1"/>
      </w:numPr>
      <w:tabs>
        <w:tab w:val="left" w:pos="1827"/>
      </w:tabs>
    </w:pPr>
  </w:style>
  <w:style w:type="paragraph" w:styleId="ListBullet3">
    <w:name w:val="List Bullet 3"/>
    <w:basedOn w:val="Normal"/>
    <w:rsid w:val="00707C6A"/>
    <w:pPr>
      <w:numPr>
        <w:ilvl w:val="2"/>
        <w:numId w:val="9"/>
      </w:numPr>
      <w:spacing w:after="100"/>
    </w:pPr>
    <w:rPr>
      <w:rFonts w:eastAsia="Times New Roman"/>
      <w:lang w:val="en-AU"/>
    </w:rPr>
  </w:style>
  <w:style w:type="paragraph" w:styleId="ListNumber2">
    <w:name w:val="List Number 2"/>
    <w:basedOn w:val="ListNumber"/>
    <w:rsid w:val="00707C6A"/>
    <w:pPr>
      <w:numPr>
        <w:ilvl w:val="1"/>
      </w:numPr>
      <w:spacing w:after="60"/>
    </w:pPr>
  </w:style>
  <w:style w:type="paragraph" w:styleId="ListNumber3">
    <w:name w:val="List Number 3"/>
    <w:basedOn w:val="ListNumber2"/>
    <w:rsid w:val="00707C6A"/>
    <w:pPr>
      <w:numPr>
        <w:ilvl w:val="2"/>
      </w:numPr>
    </w:pPr>
  </w:style>
  <w:style w:type="paragraph" w:styleId="BodyTextIndent">
    <w:name w:val="Body Text Indent"/>
    <w:basedOn w:val="BodyText"/>
    <w:link w:val="BodyTextIndentChar"/>
    <w:rsid w:val="00707C6A"/>
    <w:pPr>
      <w:ind w:left="1701"/>
    </w:pPr>
    <w:rPr>
      <w:rFonts w:eastAsia="Times New Roman"/>
    </w:rPr>
  </w:style>
  <w:style w:type="character" w:customStyle="1" w:styleId="BodyTextIndentChar">
    <w:name w:val="Body Text Indent Char"/>
    <w:basedOn w:val="DefaultParagraphFont"/>
    <w:link w:val="BodyTextIndent"/>
    <w:rsid w:val="00707C6A"/>
    <w:rPr>
      <w:rFonts w:ascii="Times New Roman" w:eastAsia="Times New Roman" w:hAnsi="Times New Roman" w:cs="Times New Roman"/>
      <w:sz w:val="24"/>
      <w:szCs w:val="20"/>
      <w:lang w:val="en-AU"/>
    </w:rPr>
  </w:style>
  <w:style w:type="paragraph" w:styleId="Subtitle">
    <w:name w:val="Subtitle"/>
    <w:basedOn w:val="Title"/>
    <w:link w:val="SubtitleChar"/>
    <w:qFormat/>
    <w:rsid w:val="00707C6A"/>
    <w:pPr>
      <w:shd w:val="clear" w:color="auto" w:fill="auto"/>
      <w:spacing w:before="1134" w:after="60"/>
    </w:pPr>
    <w:rPr>
      <w:rFonts w:eastAsia="Times New Roman" w:cs="Times New Roman"/>
      <w:b w:val="0"/>
      <w:sz w:val="44"/>
    </w:rPr>
  </w:style>
  <w:style w:type="character" w:customStyle="1" w:styleId="SubtitleChar">
    <w:name w:val="Subtitle Char"/>
    <w:basedOn w:val="DefaultParagraphFont"/>
    <w:link w:val="Subtitle"/>
    <w:rsid w:val="00707C6A"/>
    <w:rPr>
      <w:rFonts w:ascii="Arial Narrow" w:eastAsia="Times New Roman" w:hAnsi="Arial Narrow" w:cs="Times New Roman"/>
      <w:kern w:val="28"/>
      <w:sz w:val="44"/>
      <w:szCs w:val="20"/>
      <w:lang w:val="en-AU"/>
    </w:rPr>
  </w:style>
  <w:style w:type="paragraph" w:styleId="BodyTextFirstIndent">
    <w:name w:val="Body Text First Indent"/>
    <w:basedOn w:val="BodyText"/>
    <w:link w:val="BodyTextFirstIndentChar"/>
    <w:rsid w:val="00707C6A"/>
    <w:pPr>
      <w:spacing w:after="120"/>
      <w:ind w:left="0" w:firstLine="210"/>
    </w:pPr>
    <w:rPr>
      <w:rFonts w:ascii="Book Antiqua" w:eastAsia="Times New Roman" w:hAnsi="Book Antiqua"/>
    </w:rPr>
  </w:style>
  <w:style w:type="character" w:customStyle="1" w:styleId="BodyTextFirstIndentChar">
    <w:name w:val="Body Text First Indent Char"/>
    <w:link w:val="BodyTextFirstIndent"/>
    <w:rsid w:val="00707C6A"/>
    <w:rPr>
      <w:rFonts w:ascii="Book Antiqua" w:eastAsia="Times New Roman" w:hAnsi="Book Antiqua" w:cs="Times New Roman"/>
      <w:sz w:val="24"/>
      <w:szCs w:val="20"/>
      <w:lang w:val="en-AU"/>
    </w:rPr>
  </w:style>
  <w:style w:type="character" w:styleId="Hyperlink">
    <w:name w:val="Hyperlink"/>
    <w:uiPriority w:val="99"/>
    <w:rsid w:val="00707C6A"/>
    <w:rPr>
      <w:b/>
      <w:color w:val="FF8700"/>
      <w:u w:val="none"/>
    </w:rPr>
  </w:style>
  <w:style w:type="character" w:styleId="Emphasis">
    <w:name w:val="Emphasis"/>
    <w:qFormat/>
    <w:rsid w:val="00707C6A"/>
    <w:rPr>
      <w:caps/>
      <w:sz w:val="18"/>
    </w:rPr>
  </w:style>
  <w:style w:type="paragraph" w:styleId="NormalWeb">
    <w:name w:val="Normal (Web)"/>
    <w:basedOn w:val="Normal"/>
    <w:uiPriority w:val="99"/>
    <w:rsid w:val="00707C6A"/>
    <w:pPr>
      <w:spacing w:before="100" w:after="100"/>
    </w:pPr>
    <w:rPr>
      <w:rFonts w:ascii="Arial" w:eastAsia="Arial Unicode MS" w:hAnsi="Arial"/>
      <w:lang w:val="en-AU"/>
    </w:rPr>
  </w:style>
  <w:style w:type="paragraph" w:styleId="BalloonText">
    <w:name w:val="Balloon Text"/>
    <w:basedOn w:val="Normal"/>
    <w:link w:val="BalloonTextChar"/>
    <w:rsid w:val="00707C6A"/>
    <w:rPr>
      <w:rFonts w:ascii="Tahoma" w:eastAsia="Times New Roman" w:hAnsi="Tahoma"/>
      <w:sz w:val="16"/>
      <w:szCs w:val="16"/>
      <w:lang w:val="x-none" w:eastAsia="x-none"/>
    </w:rPr>
  </w:style>
  <w:style w:type="character" w:customStyle="1" w:styleId="BalloonTextChar">
    <w:name w:val="Balloon Text Char"/>
    <w:link w:val="BalloonText"/>
    <w:rsid w:val="00707C6A"/>
    <w:rPr>
      <w:rFonts w:ascii="Tahoma" w:eastAsia="Times New Roman" w:hAnsi="Tahoma" w:cs="Times New Roman"/>
      <w:sz w:val="16"/>
      <w:szCs w:val="16"/>
      <w:lang w:val="x-none" w:eastAsia="x-none"/>
    </w:rPr>
  </w:style>
  <w:style w:type="paragraph" w:styleId="NoSpacing">
    <w:name w:val="No Spacing"/>
    <w:link w:val="NoSpacingChar"/>
    <w:uiPriority w:val="1"/>
    <w:qFormat/>
    <w:rsid w:val="00707C6A"/>
    <w:pPr>
      <w:spacing w:line="480" w:lineRule="auto"/>
    </w:pPr>
    <w:rPr>
      <w:rFonts w:ascii="Calibri" w:eastAsia="Times New Roman" w:hAnsi="Calibri"/>
    </w:rPr>
  </w:style>
  <w:style w:type="character" w:customStyle="1" w:styleId="NoSpacingChar">
    <w:name w:val="No Spacing Char"/>
    <w:link w:val="NoSpacing"/>
    <w:uiPriority w:val="1"/>
    <w:rsid w:val="00707C6A"/>
    <w:rPr>
      <w:rFonts w:ascii="Calibri" w:eastAsia="Times New Roman" w:hAnsi="Calibri" w:cs="Times New Roman"/>
    </w:rPr>
  </w:style>
  <w:style w:type="character" w:styleId="Strong">
    <w:name w:val="Strong"/>
    <w:basedOn w:val="DefaultParagraphFont"/>
    <w:uiPriority w:val="22"/>
    <w:qFormat/>
    <w:rsid w:val="008F4413"/>
    <w:rPr>
      <w:b/>
      <w:bCs/>
    </w:rPr>
  </w:style>
  <w:style w:type="paragraph" w:styleId="ListParagraph">
    <w:name w:val="List Paragraph"/>
    <w:basedOn w:val="Normal"/>
    <w:uiPriority w:val="34"/>
    <w:qFormat/>
    <w:rsid w:val="008F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4263">
      <w:bodyDiv w:val="1"/>
      <w:marLeft w:val="0"/>
      <w:marRight w:val="0"/>
      <w:marTop w:val="0"/>
      <w:marBottom w:val="0"/>
      <w:divBdr>
        <w:top w:val="none" w:sz="0" w:space="0" w:color="auto"/>
        <w:left w:val="none" w:sz="0" w:space="0" w:color="auto"/>
        <w:bottom w:val="none" w:sz="0" w:space="0" w:color="auto"/>
        <w:right w:val="none" w:sz="0" w:space="0" w:color="auto"/>
      </w:divBdr>
    </w:div>
    <w:div w:id="617957959">
      <w:bodyDiv w:val="1"/>
      <w:marLeft w:val="0"/>
      <w:marRight w:val="0"/>
      <w:marTop w:val="0"/>
      <w:marBottom w:val="0"/>
      <w:divBdr>
        <w:top w:val="none" w:sz="0" w:space="0" w:color="auto"/>
        <w:left w:val="none" w:sz="0" w:space="0" w:color="auto"/>
        <w:bottom w:val="none" w:sz="0" w:space="0" w:color="auto"/>
        <w:right w:val="none" w:sz="0" w:space="0" w:color="auto"/>
      </w:divBdr>
    </w:div>
    <w:div w:id="632949634">
      <w:bodyDiv w:val="1"/>
      <w:marLeft w:val="0"/>
      <w:marRight w:val="0"/>
      <w:marTop w:val="0"/>
      <w:marBottom w:val="0"/>
      <w:divBdr>
        <w:top w:val="none" w:sz="0" w:space="0" w:color="auto"/>
        <w:left w:val="none" w:sz="0" w:space="0" w:color="auto"/>
        <w:bottom w:val="none" w:sz="0" w:space="0" w:color="auto"/>
        <w:right w:val="none" w:sz="0" w:space="0" w:color="auto"/>
      </w:divBdr>
    </w:div>
    <w:div w:id="1234900399">
      <w:bodyDiv w:val="1"/>
      <w:marLeft w:val="0"/>
      <w:marRight w:val="0"/>
      <w:marTop w:val="0"/>
      <w:marBottom w:val="0"/>
      <w:divBdr>
        <w:top w:val="none" w:sz="0" w:space="0" w:color="auto"/>
        <w:left w:val="none" w:sz="0" w:space="0" w:color="auto"/>
        <w:bottom w:val="none" w:sz="0" w:space="0" w:color="auto"/>
        <w:right w:val="none" w:sz="0" w:space="0" w:color="auto"/>
      </w:divBdr>
    </w:div>
    <w:div w:id="1415589819">
      <w:bodyDiv w:val="1"/>
      <w:marLeft w:val="0"/>
      <w:marRight w:val="0"/>
      <w:marTop w:val="0"/>
      <w:marBottom w:val="0"/>
      <w:divBdr>
        <w:top w:val="none" w:sz="0" w:space="0" w:color="auto"/>
        <w:left w:val="none" w:sz="0" w:space="0" w:color="auto"/>
        <w:bottom w:val="none" w:sz="0" w:space="0" w:color="auto"/>
        <w:right w:val="none" w:sz="0" w:space="0" w:color="auto"/>
      </w:divBdr>
    </w:div>
    <w:div w:id="1507162236">
      <w:bodyDiv w:val="1"/>
      <w:marLeft w:val="0"/>
      <w:marRight w:val="0"/>
      <w:marTop w:val="0"/>
      <w:marBottom w:val="0"/>
      <w:divBdr>
        <w:top w:val="none" w:sz="0" w:space="0" w:color="auto"/>
        <w:left w:val="none" w:sz="0" w:space="0" w:color="auto"/>
        <w:bottom w:val="none" w:sz="0" w:space="0" w:color="auto"/>
        <w:right w:val="none" w:sz="0" w:space="0" w:color="auto"/>
      </w:divBdr>
    </w:div>
    <w:div w:id="1754355207">
      <w:bodyDiv w:val="1"/>
      <w:marLeft w:val="0"/>
      <w:marRight w:val="0"/>
      <w:marTop w:val="0"/>
      <w:marBottom w:val="0"/>
      <w:divBdr>
        <w:top w:val="none" w:sz="0" w:space="0" w:color="auto"/>
        <w:left w:val="none" w:sz="0" w:space="0" w:color="auto"/>
        <w:bottom w:val="none" w:sz="0" w:space="0" w:color="auto"/>
        <w:right w:val="none" w:sz="0" w:space="0" w:color="auto"/>
      </w:divBdr>
    </w:div>
    <w:div w:id="2004892189">
      <w:bodyDiv w:val="1"/>
      <w:marLeft w:val="0"/>
      <w:marRight w:val="0"/>
      <w:marTop w:val="0"/>
      <w:marBottom w:val="0"/>
      <w:divBdr>
        <w:top w:val="none" w:sz="0" w:space="0" w:color="auto"/>
        <w:left w:val="none" w:sz="0" w:space="0" w:color="auto"/>
        <w:bottom w:val="none" w:sz="0" w:space="0" w:color="auto"/>
        <w:right w:val="none" w:sz="0" w:space="0" w:color="auto"/>
      </w:divBdr>
    </w:div>
    <w:div w:id="21286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07/03/from-swot-to-tows-answering-a-readers-strategy-question" TargetMode="External"/><Relationship Id="rId5" Type="http://schemas.openxmlformats.org/officeDocument/2006/relationships/hyperlink" Target="http://fernfortunivers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Zayn Ali</cp:lastModifiedBy>
  <cp:revision>1</cp:revision>
  <dcterms:created xsi:type="dcterms:W3CDTF">2021-01-04T07:00:00Z</dcterms:created>
  <dcterms:modified xsi:type="dcterms:W3CDTF">2021-01-04T07:05:00Z</dcterms:modified>
</cp:coreProperties>
</file>