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76" w:rsidRPr="00060630" w:rsidRDefault="00A65176" w:rsidP="00303C60">
      <w:pPr>
        <w:outlineLvl w:val="0"/>
        <w:rPr>
          <w:rFonts w:ascii="Lato" w:hAnsi="Lato"/>
          <w:b/>
          <w:color w:val="808080" w:themeColor="background1" w:themeShade="80"/>
          <w:sz w:val="36"/>
          <w:szCs w:val="44"/>
        </w:rPr>
      </w:pPr>
      <w:bookmarkStart w:id="0" w:name="_Toc514844113"/>
      <w:bookmarkStart w:id="1" w:name="_Toc514844351"/>
      <w:bookmarkStart w:id="2" w:name="_Toc514852214"/>
      <w:bookmarkStart w:id="3" w:name="_Toc514935351"/>
      <w:r w:rsidRPr="00060630">
        <w:rPr>
          <w:rFonts w:ascii="Lato" w:hAnsi="Lato"/>
          <w:b/>
          <w:color w:val="808080" w:themeColor="background1" w:themeShade="80"/>
          <w:sz w:val="36"/>
          <w:szCs w:val="44"/>
        </w:rPr>
        <w:t xml:space="preserve">CUSTOMER OR CLIENT NEEDS </w:t>
      </w:r>
    </w:p>
    <w:p w:rsidR="00BC7F9D" w:rsidRPr="00060630" w:rsidRDefault="000F75DD" w:rsidP="00303C60">
      <w:pPr>
        <w:outlineLvl w:val="0"/>
        <w:rPr>
          <w:rFonts w:ascii="Lato" w:hAnsi="Lato"/>
          <w:sz w:val="13"/>
        </w:rPr>
      </w:pPr>
      <w:r w:rsidRPr="00060630">
        <w:rPr>
          <w:rFonts w:ascii="Lato" w:hAnsi="Lato"/>
          <w:b/>
          <w:color w:val="808080" w:themeColor="background1" w:themeShade="80"/>
          <w:sz w:val="36"/>
          <w:szCs w:val="44"/>
        </w:rPr>
        <w:t>ANALYSIS</w:t>
      </w:r>
      <w:r w:rsidR="00303C60" w:rsidRPr="00060630">
        <w:rPr>
          <w:rFonts w:ascii="Lato" w:hAnsi="Lato"/>
          <w:b/>
          <w:color w:val="808080" w:themeColor="background1" w:themeShade="80"/>
          <w:sz w:val="36"/>
          <w:szCs w:val="44"/>
        </w:rPr>
        <w:t xml:space="preserve"> </w:t>
      </w:r>
      <w:bookmarkEnd w:id="0"/>
      <w:bookmarkEnd w:id="1"/>
      <w:bookmarkEnd w:id="2"/>
      <w:r w:rsidR="005D3A13" w:rsidRPr="00060630">
        <w:rPr>
          <w:rFonts w:ascii="Lato" w:hAnsi="Lato"/>
          <w:b/>
          <w:color w:val="808080" w:themeColor="background1" w:themeShade="80"/>
          <w:sz w:val="36"/>
          <w:szCs w:val="44"/>
        </w:rPr>
        <w:t>TEMPLATE</w:t>
      </w:r>
      <w:bookmarkEnd w:id="3"/>
    </w:p>
    <w:p w:rsidR="000F75DD" w:rsidRPr="00060630" w:rsidRDefault="000F75DD" w:rsidP="000F75DD">
      <w:pPr>
        <w:rPr>
          <w:rFonts w:ascii="Lato" w:hAnsi="Lato"/>
          <w:sz w:val="8"/>
        </w:rPr>
      </w:pPr>
      <w:bookmarkStart w:id="4" w:name="_GoBack"/>
      <w:bookmarkStart w:id="5" w:name="_Toc510967334"/>
      <w:bookmarkStart w:id="6" w:name="_Toc131584552"/>
      <w:bookmarkStart w:id="7" w:name="_Toc131584626"/>
      <w:bookmarkStart w:id="8" w:name="_Toc131585092"/>
      <w:bookmarkStart w:id="9" w:name="_Toc131585463"/>
      <w:bookmarkStart w:id="10" w:name="_Toc131587766"/>
      <w:bookmarkStart w:id="11" w:name="_Toc131588156"/>
      <w:bookmarkStart w:id="12" w:name="_Toc183409696"/>
      <w:bookmarkEnd w:id="4"/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30"/>
        <w:gridCol w:w="4411"/>
        <w:gridCol w:w="93"/>
        <w:gridCol w:w="1472"/>
        <w:gridCol w:w="3210"/>
      </w:tblGrid>
      <w:tr w:rsidR="003808F9" w:rsidRPr="00060630" w:rsidTr="001D482F">
        <w:trPr>
          <w:trHeight w:val="720"/>
        </w:trPr>
        <w:tc>
          <w:tcPr>
            <w:tcW w:w="831" w:type="pct"/>
            <w:shd w:val="clear" w:color="auto" w:fill="222A35" w:themeFill="text2" w:themeFillShade="80"/>
            <w:vAlign w:val="center"/>
            <w:hideMark/>
          </w:tcPr>
          <w:p w:rsidR="003808F9" w:rsidRPr="00060630" w:rsidRDefault="00A65176" w:rsidP="001D482F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CLIENT</w:t>
            </w:r>
          </w:p>
        </w:tc>
        <w:tc>
          <w:tcPr>
            <w:tcW w:w="4169" w:type="pct"/>
            <w:gridSpan w:val="4"/>
            <w:shd w:val="clear" w:color="auto" w:fill="auto"/>
            <w:vAlign w:val="center"/>
          </w:tcPr>
          <w:p w:rsidR="003808F9" w:rsidRPr="00060630" w:rsidRDefault="003808F9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A65176" w:rsidRPr="00060630" w:rsidTr="001D482F">
        <w:trPr>
          <w:trHeight w:val="576"/>
        </w:trPr>
        <w:tc>
          <w:tcPr>
            <w:tcW w:w="831" w:type="pct"/>
            <w:shd w:val="clear" w:color="auto" w:fill="222A35" w:themeFill="text2" w:themeFillShade="80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POINT OF CONTACT</w:t>
            </w:r>
          </w:p>
        </w:tc>
        <w:tc>
          <w:tcPr>
            <w:tcW w:w="4169" w:type="pct"/>
            <w:gridSpan w:val="4"/>
            <w:shd w:val="clear" w:color="auto" w:fill="F2F2F2" w:themeFill="background1" w:themeFillShade="F2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160B7D" w:rsidRPr="00060630" w:rsidTr="001D482F">
        <w:trPr>
          <w:trHeight w:val="576"/>
        </w:trPr>
        <w:tc>
          <w:tcPr>
            <w:tcW w:w="831" w:type="pct"/>
            <w:shd w:val="clear" w:color="auto" w:fill="323E4F" w:themeFill="text2" w:themeFillShade="BF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CONTACT PHONE</w:t>
            </w:r>
          </w:p>
        </w:tc>
        <w:tc>
          <w:tcPr>
            <w:tcW w:w="2002" w:type="pct"/>
            <w:shd w:val="clear" w:color="000000" w:fill="EDEDED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shd w:val="clear" w:color="auto" w:fill="323E4F" w:themeFill="text2" w:themeFillShade="BF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060630">
              <w:rPr>
                <w:rFonts w:ascii="Lato" w:hAnsi="Lato"/>
                <w:b/>
                <w:color w:val="FFFFFF" w:themeColor="background1"/>
                <w:szCs w:val="18"/>
              </w:rPr>
              <w:t>CONTACT EMAIL</w:t>
            </w:r>
          </w:p>
        </w:tc>
        <w:tc>
          <w:tcPr>
            <w:tcW w:w="1457" w:type="pct"/>
            <w:shd w:val="clear" w:color="000000" w:fill="EDEDED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B14392" w:rsidRPr="00060630" w:rsidTr="001D482F">
        <w:trPr>
          <w:trHeight w:val="720"/>
        </w:trPr>
        <w:tc>
          <w:tcPr>
            <w:tcW w:w="831" w:type="pct"/>
            <w:shd w:val="clear" w:color="auto" w:fill="222A35" w:themeFill="text2" w:themeFillShade="80"/>
            <w:vAlign w:val="center"/>
          </w:tcPr>
          <w:p w:rsidR="00B14392" w:rsidRPr="00060630" w:rsidRDefault="00A65176" w:rsidP="001D482F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CLIENT</w:t>
            </w:r>
            <w:r w:rsidR="00B14392" w:rsidRPr="00060630">
              <w:rPr>
                <w:rFonts w:ascii="Lato" w:hAnsi="Lato"/>
                <w:b/>
                <w:bCs/>
                <w:color w:val="FFFFFF"/>
                <w:szCs w:val="18"/>
              </w:rPr>
              <w:t xml:space="preserve"> </w:t>
            </w: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LOCATION</w:t>
            </w:r>
          </w:p>
        </w:tc>
        <w:tc>
          <w:tcPr>
            <w:tcW w:w="4169" w:type="pct"/>
            <w:gridSpan w:val="4"/>
            <w:shd w:val="clear" w:color="auto" w:fill="D5DCE4" w:themeFill="text2" w:themeFillTint="33"/>
            <w:vAlign w:val="center"/>
          </w:tcPr>
          <w:p w:rsidR="00B14392" w:rsidRPr="00060630" w:rsidRDefault="00B14392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3808F9" w:rsidRPr="00060630" w:rsidTr="001D482F">
        <w:trPr>
          <w:trHeight w:val="1296"/>
        </w:trPr>
        <w:tc>
          <w:tcPr>
            <w:tcW w:w="831" w:type="pct"/>
            <w:shd w:val="clear" w:color="auto" w:fill="44546A" w:themeFill="text2"/>
            <w:vAlign w:val="center"/>
          </w:tcPr>
          <w:p w:rsidR="003808F9" w:rsidRPr="00060630" w:rsidRDefault="00A65176" w:rsidP="001D482F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LOCATION OF AUDIENCES SERVED</w:t>
            </w:r>
          </w:p>
        </w:tc>
        <w:tc>
          <w:tcPr>
            <w:tcW w:w="4169" w:type="pct"/>
            <w:gridSpan w:val="4"/>
            <w:shd w:val="clear" w:color="auto" w:fill="auto"/>
            <w:vAlign w:val="center"/>
          </w:tcPr>
          <w:p w:rsidR="003808F9" w:rsidRPr="00060630" w:rsidRDefault="003808F9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A65176" w:rsidRPr="00060630" w:rsidTr="001D482F">
        <w:trPr>
          <w:trHeight w:val="1296"/>
        </w:trPr>
        <w:tc>
          <w:tcPr>
            <w:tcW w:w="831" w:type="pct"/>
            <w:shd w:val="clear" w:color="auto" w:fill="44546A" w:themeFill="text2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GOALS AND OBJECTIVES OF ANALYSIS</w:t>
            </w:r>
          </w:p>
        </w:tc>
        <w:tc>
          <w:tcPr>
            <w:tcW w:w="4169" w:type="pct"/>
            <w:gridSpan w:val="4"/>
            <w:shd w:val="clear" w:color="auto" w:fill="auto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A65176" w:rsidRPr="00060630" w:rsidTr="001D482F">
        <w:trPr>
          <w:trHeight w:val="1296"/>
        </w:trPr>
        <w:tc>
          <w:tcPr>
            <w:tcW w:w="831" w:type="pct"/>
            <w:shd w:val="clear" w:color="auto" w:fill="44546A" w:themeFill="text2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DESIRED OUTCOME</w:t>
            </w:r>
          </w:p>
        </w:tc>
        <w:tc>
          <w:tcPr>
            <w:tcW w:w="4169" w:type="pct"/>
            <w:gridSpan w:val="4"/>
            <w:shd w:val="clear" w:color="auto" w:fill="auto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160B7D" w:rsidRPr="00060630" w:rsidTr="001D482F">
        <w:trPr>
          <w:trHeight w:val="576"/>
        </w:trPr>
        <w:tc>
          <w:tcPr>
            <w:tcW w:w="831" w:type="pct"/>
            <w:shd w:val="clear" w:color="auto" w:fill="323E4F" w:themeFill="text2" w:themeFillShade="BF"/>
            <w:vAlign w:val="center"/>
          </w:tcPr>
          <w:p w:rsidR="00A65176" w:rsidRPr="00060630" w:rsidRDefault="00A65176" w:rsidP="001D482F">
            <w:pPr>
              <w:jc w:val="right"/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TIMELINE</w:t>
            </w:r>
          </w:p>
        </w:tc>
        <w:tc>
          <w:tcPr>
            <w:tcW w:w="2044" w:type="pct"/>
            <w:gridSpan w:val="2"/>
            <w:shd w:val="clear" w:color="000000" w:fill="EDEDED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323E4F" w:themeFill="text2" w:themeFillShade="BF"/>
            <w:vAlign w:val="center"/>
          </w:tcPr>
          <w:p w:rsidR="00A65176" w:rsidRPr="00060630" w:rsidRDefault="00A65176" w:rsidP="001D482F">
            <w:pPr>
              <w:jc w:val="right"/>
              <w:rPr>
                <w:rFonts w:ascii="Lato" w:hAnsi="Lato"/>
                <w:b/>
                <w:color w:val="000000"/>
                <w:sz w:val="18"/>
                <w:szCs w:val="18"/>
              </w:rPr>
            </w:pPr>
            <w:r w:rsidRPr="00060630">
              <w:rPr>
                <w:rFonts w:ascii="Lato" w:hAnsi="Lato"/>
                <w:b/>
                <w:color w:val="FFFFFF" w:themeColor="background1"/>
                <w:szCs w:val="18"/>
              </w:rPr>
              <w:t>BUDGET</w:t>
            </w:r>
          </w:p>
        </w:tc>
        <w:tc>
          <w:tcPr>
            <w:tcW w:w="1457" w:type="pct"/>
            <w:shd w:val="clear" w:color="000000" w:fill="EDEDED"/>
            <w:vAlign w:val="center"/>
          </w:tcPr>
          <w:p w:rsidR="00A65176" w:rsidRPr="00060630" w:rsidRDefault="00A65176" w:rsidP="001D482F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 w:rsidR="001D482F" w:rsidRPr="00060630" w:rsidRDefault="001D482F" w:rsidP="00FF51C2">
      <w:pPr>
        <w:rPr>
          <w:rFonts w:ascii="Lato" w:hAnsi="Lato" w:cs="Arial"/>
          <w:b/>
          <w:noProof/>
          <w:color w:val="808080" w:themeColor="background1" w:themeShade="80"/>
          <w:sz w:val="6"/>
          <w:szCs w:val="36"/>
        </w:rPr>
      </w:pP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288"/>
        <w:gridCol w:w="9728"/>
      </w:tblGrid>
      <w:tr w:rsidR="001D482F" w:rsidRPr="00060630" w:rsidTr="001D482F">
        <w:trPr>
          <w:trHeight w:val="1479"/>
        </w:trPr>
        <w:tc>
          <w:tcPr>
            <w:tcW w:w="582" w:type="pct"/>
            <w:shd w:val="clear" w:color="auto" w:fill="595959" w:themeFill="text1" w:themeFillTint="A6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 xml:space="preserve">IDENTIFIED </w:t>
            </w:r>
          </w:p>
          <w:p w:rsidR="001D482F" w:rsidRPr="00060630" w:rsidRDefault="001D482F" w:rsidP="002B551E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SMEs</w:t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1D482F" w:rsidRPr="00060630" w:rsidTr="001D482F">
        <w:trPr>
          <w:trHeight w:val="1479"/>
        </w:trPr>
        <w:tc>
          <w:tcPr>
            <w:tcW w:w="582" w:type="pct"/>
            <w:shd w:val="clear" w:color="auto" w:fill="404040" w:themeFill="text1" w:themeFillTint="BF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COMPETITIVE ADVANTAGE</w:t>
            </w:r>
          </w:p>
        </w:tc>
        <w:tc>
          <w:tcPr>
            <w:tcW w:w="4418" w:type="pct"/>
            <w:shd w:val="clear" w:color="auto" w:fill="F2F2F2" w:themeFill="background1" w:themeFillShade="F2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1D482F" w:rsidRPr="00060630" w:rsidTr="001D482F">
        <w:trPr>
          <w:trHeight w:val="1479"/>
        </w:trPr>
        <w:tc>
          <w:tcPr>
            <w:tcW w:w="582" w:type="pct"/>
            <w:shd w:val="clear" w:color="auto" w:fill="595959" w:themeFill="text1" w:themeFillTint="A6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SUCCESSES</w:t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  <w:tr w:rsidR="001D482F" w:rsidRPr="00060630" w:rsidTr="001D482F">
        <w:trPr>
          <w:trHeight w:val="1479"/>
        </w:trPr>
        <w:tc>
          <w:tcPr>
            <w:tcW w:w="582" w:type="pct"/>
            <w:shd w:val="clear" w:color="auto" w:fill="404040" w:themeFill="text1" w:themeFillTint="BF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b/>
                <w:bCs/>
                <w:color w:val="FFFFFF"/>
                <w:szCs w:val="18"/>
              </w:rPr>
            </w:pPr>
            <w:r w:rsidRPr="00060630">
              <w:rPr>
                <w:rFonts w:ascii="Lato" w:hAnsi="Lato"/>
                <w:b/>
                <w:bCs/>
                <w:color w:val="FFFFFF"/>
                <w:szCs w:val="18"/>
              </w:rPr>
              <w:t>BARRIERS</w:t>
            </w:r>
          </w:p>
        </w:tc>
        <w:tc>
          <w:tcPr>
            <w:tcW w:w="4418" w:type="pct"/>
            <w:shd w:val="clear" w:color="auto" w:fill="F2F2F2" w:themeFill="background1" w:themeFillShade="F2"/>
            <w:vAlign w:val="center"/>
          </w:tcPr>
          <w:p w:rsidR="001D482F" w:rsidRPr="00060630" w:rsidRDefault="001D482F" w:rsidP="002B551E">
            <w:pPr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:rsidR="001D482F" w:rsidRPr="00060630" w:rsidRDefault="001D482F" w:rsidP="00FF51C2">
      <w:pPr>
        <w:rPr>
          <w:rFonts w:ascii="Lato" w:hAnsi="Lato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0583"/>
      </w:tblGrid>
      <w:tr w:rsidR="00FF51C2" w:rsidRPr="00060630" w:rsidTr="001D482F">
        <w:trPr>
          <w:trHeight w:val="2534"/>
        </w:trPr>
        <w:tc>
          <w:tcPr>
            <w:tcW w:w="10583" w:type="dxa"/>
          </w:tcPr>
          <w:p w:rsidR="00FF51C2" w:rsidRPr="00060630" w:rsidRDefault="00FF51C2" w:rsidP="00531F82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6B5ECE" w:rsidRPr="00060630" w:rsidRDefault="006B5ECE" w:rsidP="00D022DF">
      <w:pPr>
        <w:rPr>
          <w:rFonts w:ascii="Lato" w:hAnsi="Lato"/>
          <w:b/>
          <w:color w:val="A6A6A6" w:themeColor="background1" w:themeShade="A6"/>
          <w:sz w:val="32"/>
          <w:szCs w:val="44"/>
        </w:rPr>
      </w:pPr>
    </w:p>
    <w:sectPr w:rsidR="006B5ECE" w:rsidRPr="00060630" w:rsidSect="001D482F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10" w:rsidRDefault="00CD5610" w:rsidP="005D3A13">
      <w:r>
        <w:separator/>
      </w:r>
    </w:p>
  </w:endnote>
  <w:endnote w:type="continuationSeparator" w:id="0">
    <w:p w:rsidR="00CD5610" w:rsidRDefault="00CD5610" w:rsidP="005D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10" w:rsidRDefault="00CD5610" w:rsidP="005D3A13">
      <w:r>
        <w:separator/>
      </w:r>
    </w:p>
  </w:footnote>
  <w:footnote w:type="continuationSeparator" w:id="0">
    <w:p w:rsidR="00CD5610" w:rsidRDefault="00CD5610" w:rsidP="005D3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YyNzA3MjQyNzKzNDdS0lEKTi0uzszPAykwrAUAy1jlsiwAAAA="/>
  </w:docVars>
  <w:rsids>
    <w:rsidRoot w:val="00CD5610"/>
    <w:rsid w:val="00031AF7"/>
    <w:rsid w:val="00060630"/>
    <w:rsid w:val="000B3AA5"/>
    <w:rsid w:val="000D5F7F"/>
    <w:rsid w:val="000E7AF5"/>
    <w:rsid w:val="000F6B64"/>
    <w:rsid w:val="000F75DD"/>
    <w:rsid w:val="00111C4F"/>
    <w:rsid w:val="00121D51"/>
    <w:rsid w:val="001472A1"/>
    <w:rsid w:val="00160B7D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21CA6"/>
    <w:rsid w:val="0036595F"/>
    <w:rsid w:val="003758D7"/>
    <w:rsid w:val="003808F9"/>
    <w:rsid w:val="00394B8A"/>
    <w:rsid w:val="003D28EE"/>
    <w:rsid w:val="003F787D"/>
    <w:rsid w:val="00422668"/>
    <w:rsid w:val="00453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350B3"/>
    <w:rsid w:val="00863730"/>
    <w:rsid w:val="008F0F82"/>
    <w:rsid w:val="009152A8"/>
    <w:rsid w:val="00942BD8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8500C"/>
    <w:rsid w:val="00BC38F6"/>
    <w:rsid w:val="00BC7F9D"/>
    <w:rsid w:val="00C12C0B"/>
    <w:rsid w:val="00CA2CD6"/>
    <w:rsid w:val="00CB4DF0"/>
    <w:rsid w:val="00CB7FA5"/>
    <w:rsid w:val="00CD5610"/>
    <w:rsid w:val="00D022DF"/>
    <w:rsid w:val="00D2644E"/>
    <w:rsid w:val="00D26580"/>
    <w:rsid w:val="00D660EC"/>
    <w:rsid w:val="00D675F4"/>
    <w:rsid w:val="00D82ADF"/>
    <w:rsid w:val="00D90B36"/>
    <w:rsid w:val="00DB1AE1"/>
    <w:rsid w:val="00E62BF6"/>
    <w:rsid w:val="00E8348B"/>
    <w:rsid w:val="00E85804"/>
    <w:rsid w:val="00EB23F8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75D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Training%20Needs%20Assessment%20(D)\IC-Customer-or-Client-Needs-Analys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7D24577-AE2C-4F85-9F62-9F7E6EF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IC-Customer-or-Client-Needs-Analysis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Moorche 30 DVDs</dc:creator>
  <cp:lastModifiedBy>Moorche 30 DVDs</cp:lastModifiedBy>
  <cp:revision>2</cp:revision>
  <cp:lastPrinted>2018-04-15T17:50:00Z</cp:lastPrinted>
  <dcterms:created xsi:type="dcterms:W3CDTF">2020-12-24T08:05:00Z</dcterms:created>
  <dcterms:modified xsi:type="dcterms:W3CDTF">2020-12-24T08:06:00Z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